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BA2" w:rsidRDefault="006A1BA2">
      <w:pPr>
        <w:rPr>
          <w:rFonts w:ascii="Times New Roman" w:hAnsi="Times New Roman" w:cs="Times New Roman"/>
          <w:b/>
          <w:sz w:val="40"/>
          <w:szCs w:val="40"/>
          <w:u w:val="single"/>
        </w:rPr>
      </w:pPr>
      <w:bookmarkStart w:id="0" w:name="_GoBack"/>
      <w:bookmarkEnd w:id="0"/>
    </w:p>
    <w:p w:rsidR="006A1BA2" w:rsidRDefault="00131640">
      <w:pPr>
        <w:jc w:val="center"/>
        <w:rPr>
          <w:rFonts w:ascii="Times New Roman" w:hAnsi="Times New Roman" w:cs="Times New Roman"/>
          <w:b/>
          <w:sz w:val="40"/>
          <w:szCs w:val="40"/>
        </w:rPr>
      </w:pPr>
      <w:r>
        <w:rPr>
          <w:noProof/>
          <w:lang w:eastAsia="nl-BE"/>
        </w:rPr>
        <w:drawing>
          <wp:inline distT="0" distB="9525" distL="0" distR="9525">
            <wp:extent cx="2905125" cy="1914525"/>
            <wp:effectExtent l="0" t="0" r="0" b="0"/>
            <wp:docPr id="1" name="Afbeelding 2" descr="C:\Users\Acer\Documents\NEOS\SENIORENRAAD\LOGO SENIORENRAAD RAVE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descr="C:\Users\Acer\Documents\NEOS\SENIORENRAAD\LOGO SENIORENRAAD RAVELS.png"/>
                    <pic:cNvPicPr>
                      <a:picLocks noChangeAspect="1" noChangeArrowheads="1"/>
                    </pic:cNvPicPr>
                  </pic:nvPicPr>
                  <pic:blipFill>
                    <a:blip r:embed="rId5" cstate="print"/>
                    <a:stretch>
                      <a:fillRect/>
                    </a:stretch>
                  </pic:blipFill>
                  <pic:spPr bwMode="auto">
                    <a:xfrm>
                      <a:off x="0" y="0"/>
                      <a:ext cx="2905125" cy="1914525"/>
                    </a:xfrm>
                    <a:prstGeom prst="rect">
                      <a:avLst/>
                    </a:prstGeom>
                  </pic:spPr>
                </pic:pic>
              </a:graphicData>
            </a:graphic>
          </wp:inline>
        </w:drawing>
      </w:r>
    </w:p>
    <w:p w:rsidR="006A1BA2" w:rsidRDefault="006A1BA2">
      <w:pPr>
        <w:jc w:val="center"/>
        <w:rPr>
          <w:rFonts w:ascii="Times New Roman" w:hAnsi="Times New Roman" w:cs="Times New Roman"/>
          <w:b/>
          <w:sz w:val="40"/>
          <w:szCs w:val="40"/>
          <w:u w:val="single"/>
        </w:rPr>
      </w:pPr>
    </w:p>
    <w:p w:rsidR="006A1BA2" w:rsidRDefault="006A1BA2">
      <w:pPr>
        <w:jc w:val="center"/>
        <w:rPr>
          <w:rFonts w:ascii="Times New Roman" w:hAnsi="Times New Roman" w:cs="Times New Roman"/>
          <w:b/>
          <w:sz w:val="40"/>
          <w:szCs w:val="40"/>
          <w:u w:val="single"/>
        </w:rPr>
      </w:pPr>
    </w:p>
    <w:p w:rsidR="006A1BA2" w:rsidRDefault="006A1BA2">
      <w:pPr>
        <w:jc w:val="center"/>
        <w:rPr>
          <w:rFonts w:ascii="Times New Roman" w:hAnsi="Times New Roman" w:cs="Times New Roman"/>
          <w:b/>
          <w:sz w:val="40"/>
          <w:szCs w:val="40"/>
          <w:u w:val="single"/>
        </w:rPr>
      </w:pPr>
    </w:p>
    <w:p w:rsidR="006A1BA2" w:rsidRDefault="00131640">
      <w:pPr>
        <w:jc w:val="center"/>
        <w:rPr>
          <w:sz w:val="96"/>
          <w:szCs w:val="96"/>
        </w:rPr>
      </w:pPr>
      <w:r>
        <w:rPr>
          <w:noProof/>
          <w:lang w:eastAsia="nl-BE"/>
        </w:rPr>
        <w:drawing>
          <wp:anchor distT="0" distB="0" distL="114300" distR="114300" simplePos="0" relativeHeight="2" behindDoc="0" locked="0" layoutInCell="1" allowOverlap="1">
            <wp:simplePos x="0" y="0"/>
            <wp:positionH relativeFrom="page">
              <wp:posOffset>2073910</wp:posOffset>
            </wp:positionH>
            <wp:positionV relativeFrom="margin">
              <wp:posOffset>5339715</wp:posOffset>
            </wp:positionV>
            <wp:extent cx="3086100" cy="2079625"/>
            <wp:effectExtent l="0" t="0" r="0" b="0"/>
            <wp:wrapSquare wrapText="bothSides"/>
            <wp:docPr id="2" name="Afbeelding 1" descr="ha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descr="handen"/>
                    <pic:cNvPicPr>
                      <a:picLocks noChangeAspect="1" noChangeArrowheads="1"/>
                    </pic:cNvPicPr>
                  </pic:nvPicPr>
                  <pic:blipFill>
                    <a:blip r:embed="rId6" cstate="print"/>
                    <a:stretch>
                      <a:fillRect/>
                    </a:stretch>
                  </pic:blipFill>
                  <pic:spPr bwMode="auto">
                    <a:xfrm>
                      <a:off x="0" y="0"/>
                      <a:ext cx="3086100" cy="2079625"/>
                    </a:xfrm>
                    <a:prstGeom prst="rect">
                      <a:avLst/>
                    </a:prstGeom>
                  </pic:spPr>
                </pic:pic>
              </a:graphicData>
            </a:graphic>
          </wp:anchor>
        </w:drawing>
      </w:r>
      <w:r>
        <w:rPr>
          <w:rFonts w:ascii="Times New Roman" w:hAnsi="Times New Roman" w:cs="Times New Roman"/>
          <w:b/>
          <w:sz w:val="96"/>
          <w:szCs w:val="96"/>
          <w:u w:val="single"/>
        </w:rPr>
        <w:t>ZILVERBOEK 2018</w:t>
      </w:r>
      <w:r>
        <w:rPr>
          <w:rFonts w:ascii="Times New Roman" w:hAnsi="Times New Roman" w:cs="Times New Roman"/>
          <w:sz w:val="96"/>
          <w:szCs w:val="96"/>
        </w:rPr>
        <w:t xml:space="preserve"> </w:t>
      </w:r>
    </w:p>
    <w:p w:rsidR="006A1BA2" w:rsidRDefault="006A1BA2">
      <w:pPr>
        <w:rPr>
          <w:sz w:val="96"/>
          <w:szCs w:val="96"/>
        </w:rPr>
      </w:pPr>
    </w:p>
    <w:p w:rsidR="006A1BA2" w:rsidRDefault="006A1BA2">
      <w:pPr>
        <w:rPr>
          <w:sz w:val="96"/>
          <w:szCs w:val="96"/>
        </w:rPr>
      </w:pPr>
    </w:p>
    <w:p w:rsidR="006A1BA2" w:rsidRDefault="006A1BA2">
      <w:pPr>
        <w:rPr>
          <w:sz w:val="96"/>
          <w:szCs w:val="96"/>
        </w:rPr>
      </w:pPr>
    </w:p>
    <w:p w:rsidR="006A1BA2" w:rsidRDefault="006A1BA2">
      <w:pPr>
        <w:rPr>
          <w:sz w:val="96"/>
          <w:szCs w:val="96"/>
        </w:rPr>
      </w:pPr>
    </w:p>
    <w:p w:rsidR="006A1BA2" w:rsidRDefault="006A1BA2">
      <w:pPr>
        <w:rPr>
          <w:sz w:val="96"/>
          <w:szCs w:val="96"/>
        </w:rPr>
      </w:pPr>
    </w:p>
    <w:p w:rsidR="006A1BA2" w:rsidRDefault="00131640">
      <w:pPr>
        <w:tabs>
          <w:tab w:val="left" w:pos="6840"/>
        </w:tabs>
        <w:rPr>
          <w:sz w:val="96"/>
          <w:szCs w:val="96"/>
        </w:rPr>
      </w:pPr>
      <w:r>
        <w:rPr>
          <w:sz w:val="96"/>
          <w:szCs w:val="96"/>
        </w:rPr>
        <w:tab/>
      </w:r>
    </w:p>
    <w:p w:rsidR="006A1BA2" w:rsidRDefault="006A1BA2">
      <w:pPr>
        <w:tabs>
          <w:tab w:val="left" w:pos="6840"/>
        </w:tabs>
        <w:rPr>
          <w:rFonts w:ascii="Times New Roman" w:hAnsi="Times New Roman" w:cs="Times New Roman"/>
          <w:sz w:val="24"/>
          <w:szCs w:val="24"/>
        </w:rPr>
      </w:pPr>
    </w:p>
    <w:p w:rsidR="006A1BA2" w:rsidRDefault="006A1BA2">
      <w:pPr>
        <w:tabs>
          <w:tab w:val="left" w:pos="6840"/>
        </w:tabs>
        <w:rPr>
          <w:rFonts w:ascii="Times New Roman" w:hAnsi="Times New Roman" w:cs="Times New Roman"/>
          <w:sz w:val="24"/>
          <w:szCs w:val="24"/>
        </w:rPr>
      </w:pPr>
    </w:p>
    <w:p w:rsidR="006A1BA2" w:rsidRDefault="006A1BA2">
      <w:pPr>
        <w:tabs>
          <w:tab w:val="left" w:pos="6840"/>
        </w:tabs>
        <w:rPr>
          <w:rFonts w:ascii="Times New Roman" w:hAnsi="Times New Roman" w:cs="Times New Roman"/>
          <w:sz w:val="24"/>
          <w:szCs w:val="24"/>
        </w:rPr>
      </w:pPr>
    </w:p>
    <w:p w:rsidR="006A1BA2" w:rsidRDefault="006A1BA2">
      <w:pPr>
        <w:jc w:val="both"/>
        <w:rPr>
          <w:rFonts w:ascii="Times New Roman" w:hAnsi="Times New Roman" w:cs="Times New Roman"/>
          <w:b/>
          <w:sz w:val="24"/>
          <w:szCs w:val="24"/>
          <w:u w:val="single"/>
        </w:rPr>
      </w:pPr>
    </w:p>
    <w:p w:rsidR="006A1BA2" w:rsidRDefault="00131640">
      <w:pPr>
        <w:jc w:val="both"/>
        <w:rPr>
          <w:rFonts w:ascii="Times New Roman" w:hAnsi="Times New Roman" w:cs="Times New Roman"/>
          <w:b/>
          <w:sz w:val="24"/>
          <w:szCs w:val="24"/>
        </w:rPr>
      </w:pPr>
      <w:r>
        <w:rPr>
          <w:rFonts w:ascii="Times New Roman" w:hAnsi="Times New Roman" w:cs="Times New Roman"/>
          <w:b/>
          <w:sz w:val="24"/>
          <w:szCs w:val="24"/>
          <w:u w:val="single"/>
        </w:rPr>
        <w:lastRenderedPageBreak/>
        <w:t>MEMORANDUM</w:t>
      </w:r>
    </w:p>
    <w:p w:rsidR="006A1BA2" w:rsidRDefault="006A1BA2">
      <w:pPr>
        <w:jc w:val="center"/>
        <w:rPr>
          <w:rFonts w:ascii="Times New Roman" w:hAnsi="Times New Roman" w:cs="Times New Roman"/>
          <w:b/>
          <w:sz w:val="24"/>
          <w:szCs w:val="24"/>
        </w:rPr>
      </w:pPr>
    </w:p>
    <w:p w:rsidR="006A1BA2" w:rsidRDefault="006A1BA2">
      <w:pPr>
        <w:jc w:val="center"/>
        <w:rPr>
          <w:rFonts w:ascii="Times New Roman" w:hAnsi="Times New Roman" w:cs="Times New Roman"/>
          <w:b/>
          <w:sz w:val="24"/>
          <w:szCs w:val="24"/>
        </w:rPr>
      </w:pPr>
    </w:p>
    <w:p w:rsidR="006A1BA2" w:rsidRDefault="00131640">
      <w:pPr>
        <w:jc w:val="center"/>
        <w:rPr>
          <w:rFonts w:ascii="Times New Roman" w:hAnsi="Times New Roman" w:cs="Times New Roman"/>
          <w:b/>
          <w:sz w:val="24"/>
          <w:szCs w:val="24"/>
        </w:rPr>
      </w:pPr>
      <w:r>
        <w:rPr>
          <w:rFonts w:ascii="Times New Roman" w:hAnsi="Times New Roman" w:cs="Times New Roman"/>
          <w:b/>
          <w:sz w:val="24"/>
          <w:szCs w:val="24"/>
        </w:rPr>
        <w:t>Ter studie voorgelegd door de SENIORENRAAD van RAVELS</w:t>
      </w:r>
    </w:p>
    <w:p w:rsidR="006A1BA2" w:rsidRDefault="006A1BA2">
      <w:pPr>
        <w:jc w:val="center"/>
        <w:rPr>
          <w:rFonts w:ascii="Times New Roman" w:hAnsi="Times New Roman" w:cs="Times New Roman"/>
          <w:b/>
          <w:sz w:val="24"/>
          <w:szCs w:val="24"/>
        </w:rPr>
      </w:pPr>
    </w:p>
    <w:p w:rsidR="006A1BA2" w:rsidRDefault="00131640">
      <w:pPr>
        <w:jc w:val="center"/>
        <w:rPr>
          <w:rFonts w:ascii="Times New Roman" w:hAnsi="Times New Roman" w:cs="Times New Roman"/>
          <w:b/>
          <w:sz w:val="24"/>
          <w:szCs w:val="24"/>
        </w:rPr>
      </w:pPr>
      <w:r>
        <w:rPr>
          <w:rFonts w:ascii="Times New Roman" w:hAnsi="Times New Roman" w:cs="Times New Roman"/>
          <w:b/>
          <w:sz w:val="24"/>
          <w:szCs w:val="24"/>
        </w:rPr>
        <w:t>OUDERENBELEID … VISIE OP DE TOEKOMST</w:t>
      </w:r>
    </w:p>
    <w:p w:rsidR="006A1BA2" w:rsidRDefault="006A1BA2">
      <w:pPr>
        <w:jc w:val="center"/>
        <w:rPr>
          <w:rFonts w:ascii="Times New Roman" w:hAnsi="Times New Roman" w:cs="Times New Roman"/>
          <w:b/>
          <w:sz w:val="24"/>
          <w:szCs w:val="24"/>
        </w:rPr>
      </w:pPr>
    </w:p>
    <w:p w:rsidR="006A1BA2" w:rsidRDefault="006A1BA2">
      <w:pPr>
        <w:jc w:val="center"/>
        <w:rPr>
          <w:rFonts w:ascii="Times New Roman" w:hAnsi="Times New Roman" w:cs="Times New Roman"/>
          <w:b/>
          <w:sz w:val="24"/>
          <w:szCs w:val="24"/>
        </w:rPr>
      </w:pPr>
    </w:p>
    <w:p w:rsidR="006A1BA2" w:rsidRDefault="006A1BA2">
      <w:pPr>
        <w:jc w:val="center"/>
        <w:rPr>
          <w:rFonts w:ascii="Times New Roman" w:hAnsi="Times New Roman" w:cs="Times New Roman"/>
          <w:b/>
          <w:sz w:val="24"/>
          <w:szCs w:val="24"/>
        </w:rPr>
      </w:pPr>
    </w:p>
    <w:p w:rsidR="006A1BA2" w:rsidRDefault="00131640">
      <w:pPr>
        <w:jc w:val="both"/>
        <w:rPr>
          <w:rFonts w:ascii="Times New Roman" w:hAnsi="Times New Roman" w:cs="Times New Roman"/>
          <w:sz w:val="24"/>
          <w:szCs w:val="24"/>
        </w:rPr>
      </w:pPr>
      <w:r>
        <w:rPr>
          <w:rFonts w:ascii="Times New Roman" w:hAnsi="Times New Roman" w:cs="Times New Roman"/>
          <w:sz w:val="24"/>
          <w:szCs w:val="24"/>
        </w:rPr>
        <w:t>Los van om het even welke politieke strekking wensen wij, als vertegenwoordigers van medioren en senioren, criteria onder jullie aandacht te brengen waarvan wij overtuigd zijn dat ze mede het ouderenbeleid voor de volgende decennia zullen bepalen.</w:t>
      </w:r>
    </w:p>
    <w:p w:rsidR="006A1BA2" w:rsidRDefault="00131640">
      <w:pPr>
        <w:jc w:val="both"/>
      </w:pPr>
      <w:r>
        <w:rPr>
          <w:rFonts w:ascii="Times New Roman" w:hAnsi="Times New Roman" w:cs="Times New Roman"/>
          <w:sz w:val="24"/>
          <w:szCs w:val="24"/>
        </w:rPr>
        <w:t>In de hoop dat het een bron van inspiratie mag zijn, hierna enkele belangrijke bedenkingen betreffende ‘Toekomstideeën voor Ravels’.</w:t>
      </w:r>
    </w:p>
    <w:p w:rsidR="006A1BA2" w:rsidRDefault="00131640">
      <w:pPr>
        <w:jc w:val="both"/>
        <w:rPr>
          <w:rFonts w:ascii="Times New Roman" w:hAnsi="Times New Roman" w:cs="Times New Roman"/>
          <w:sz w:val="24"/>
          <w:szCs w:val="24"/>
        </w:rPr>
      </w:pPr>
      <w:r>
        <w:rPr>
          <w:rFonts w:ascii="Times New Roman" w:hAnsi="Times New Roman" w:cs="Times New Roman"/>
          <w:sz w:val="24"/>
          <w:szCs w:val="24"/>
        </w:rPr>
        <w:t>Deze zijn het resultaat van een enquête georganiseerd onder de leden van de seniorenverenigingen OKRA en NEOS.</w:t>
      </w:r>
    </w:p>
    <w:p w:rsidR="006A1BA2" w:rsidRDefault="00131640">
      <w:pPr>
        <w:jc w:val="both"/>
        <w:rPr>
          <w:rFonts w:ascii="Times New Roman" w:hAnsi="Times New Roman" w:cs="Times New Roman"/>
          <w:sz w:val="24"/>
          <w:szCs w:val="24"/>
        </w:rPr>
      </w:pPr>
      <w:r>
        <w:rPr>
          <w:rFonts w:ascii="Times New Roman" w:hAnsi="Times New Roman" w:cs="Times New Roman"/>
          <w:sz w:val="24"/>
          <w:szCs w:val="24"/>
        </w:rPr>
        <w:t>We begrijpen dat er in de huidige tijd inspanningen gevraagd worden door zowel de Federale als door de Vlaamse regering. Maar … betalen de gezinnen met een laag inkomen en ook de gepensioneerden niet de rekening?</w:t>
      </w:r>
    </w:p>
    <w:p w:rsidR="006A1BA2" w:rsidRDefault="00131640">
      <w:pPr>
        <w:jc w:val="both"/>
        <w:rPr>
          <w:rFonts w:ascii="Times New Roman" w:hAnsi="Times New Roman" w:cs="Times New Roman"/>
          <w:sz w:val="24"/>
          <w:szCs w:val="24"/>
        </w:rPr>
      </w:pPr>
      <w:r>
        <w:rPr>
          <w:rFonts w:ascii="Times New Roman" w:hAnsi="Times New Roman" w:cs="Times New Roman"/>
          <w:sz w:val="24"/>
          <w:szCs w:val="24"/>
        </w:rPr>
        <w:t>We nemen het op voor een steeds aangroeiende groep van onze inwoners. Inderdaad, we stellen vast dat op een totaal aantal inwoners van 14.801 er maar liefst 3.064  65-plussers zijn of 20,7 %. Een percentage waarvan mag verwacht worden dat het nog zal stijgen tot +/- 30% in 2024. Inderdaad, een zeer omvangrijke en belangrijke representatieve vertegenwoordiging van potentiële kiezers!</w:t>
      </w:r>
    </w:p>
    <w:p w:rsidR="006A1BA2" w:rsidRDefault="006A1BA2">
      <w:pPr>
        <w:jc w:val="both"/>
        <w:rPr>
          <w:rFonts w:ascii="Times New Roman" w:hAnsi="Times New Roman" w:cs="Times New Roman"/>
          <w:sz w:val="24"/>
          <w:szCs w:val="24"/>
        </w:rPr>
      </w:pPr>
    </w:p>
    <w:p w:rsidR="006A1BA2" w:rsidRDefault="00131640">
      <w:pPr>
        <w:jc w:val="both"/>
        <w:rPr>
          <w:rFonts w:ascii="Times New Roman" w:hAnsi="Times New Roman" w:cs="Times New Roman"/>
          <w:sz w:val="24"/>
          <w:szCs w:val="24"/>
        </w:rPr>
      </w:pPr>
      <w:r>
        <w:rPr>
          <w:rFonts w:ascii="Times New Roman" w:hAnsi="Times New Roman" w:cs="Times New Roman"/>
          <w:sz w:val="24"/>
          <w:szCs w:val="24"/>
        </w:rPr>
        <w:t>We hopen dat vele punten uit dit memorandum voldoende jullie aandacht zullen krijgen en zullen opgenomen worden in het BBC (de gemeentelijke Beleids- en Beheercyclus 2019-2024).</w:t>
      </w:r>
    </w:p>
    <w:p w:rsidR="006A1BA2" w:rsidRDefault="00131640">
      <w:pPr>
        <w:jc w:val="both"/>
        <w:rPr>
          <w:rFonts w:ascii="Times New Roman" w:hAnsi="Times New Roman" w:cs="Times New Roman"/>
          <w:sz w:val="24"/>
          <w:szCs w:val="24"/>
        </w:rPr>
      </w:pPr>
      <w:r>
        <w:rPr>
          <w:rFonts w:ascii="Times New Roman" w:hAnsi="Times New Roman" w:cs="Times New Roman"/>
          <w:sz w:val="24"/>
          <w:szCs w:val="24"/>
        </w:rPr>
        <w:t>Het valt niet meer te ontkennen, de vergrijzing is actueel een uitdaging voor de plaatselijke politici. Zij die zich geroepen voelen om ons te vertegenwoordigen binnen het plaatselijk bestuur moeten zich meer dan ooit bewust zijn van de impact die deze groep kan en zal hebben op het toekomstige beleid.</w:t>
      </w:r>
    </w:p>
    <w:p w:rsidR="006A1BA2" w:rsidRDefault="00131640">
      <w:pPr>
        <w:jc w:val="both"/>
        <w:rPr>
          <w:rFonts w:ascii="Times New Roman" w:hAnsi="Times New Roman" w:cs="Times New Roman"/>
          <w:sz w:val="24"/>
          <w:szCs w:val="24"/>
        </w:rPr>
      </w:pPr>
      <w:r>
        <w:rPr>
          <w:rFonts w:ascii="Times New Roman" w:hAnsi="Times New Roman" w:cs="Times New Roman"/>
          <w:sz w:val="24"/>
          <w:szCs w:val="24"/>
        </w:rPr>
        <w:t>Trouwens, het gemeentelijke niveau is de beleidsvorm bij uitstek om tegemoet te komen aan de noden van die steeds maar groter wordende groep ‘ouderen’. We durven zelfs stellen dat ons gemeentebestuur, mits het leggen van de juiste accenten, beslissingen kan nemen in zaken waar de hogere overheden in falen. Bovendien kan het plaatselijk bestuur gebruik maken van de mogelijkheden die 55-plussers kunnen bieden. Hiertoe kan samenspraak met de senioren van groot belang zijn. Het kan leiden tot beleidsbeslissingen die beter aansluiten bij wat echt beantwoordt aan de noden van het moment.</w:t>
      </w:r>
    </w:p>
    <w:p w:rsidR="006A1BA2" w:rsidRDefault="00131640">
      <w:pPr>
        <w:jc w:val="both"/>
      </w:pPr>
      <w:r>
        <w:rPr>
          <w:rFonts w:ascii="Times New Roman" w:hAnsi="Times New Roman" w:cs="Times New Roman"/>
          <w:sz w:val="24"/>
          <w:szCs w:val="24"/>
        </w:rPr>
        <w:t>Zowel OKRA als NEOS, vertegenwoordigd in de seniorenraad, willen hieraan meewerken, hun verantwoordelijkheid opnemen en zo het toekomstige bestuur ondersteunen!</w:t>
      </w:r>
    </w:p>
    <w:p w:rsidR="006A1BA2" w:rsidRDefault="006A1BA2">
      <w:pPr>
        <w:jc w:val="both"/>
        <w:rPr>
          <w:rFonts w:ascii="Times New Roman" w:hAnsi="Times New Roman" w:cs="Times New Roman"/>
          <w:sz w:val="24"/>
          <w:szCs w:val="24"/>
        </w:rPr>
      </w:pPr>
    </w:p>
    <w:p w:rsidR="006A1BA2" w:rsidRDefault="00131640">
      <w:pPr>
        <w:jc w:val="both"/>
      </w:pPr>
      <w:r>
        <w:rPr>
          <w:rFonts w:ascii="Times New Roman" w:hAnsi="Times New Roman" w:cs="Times New Roman"/>
          <w:sz w:val="24"/>
          <w:szCs w:val="24"/>
        </w:rPr>
        <w:t>Het resultaat van de hiervoor aangehaalde enquête is het gevolg van de bevraging van een 900-tal leden van onze verenigingen. Het is een niet beperkende samenvattende lijst van aanbevelingen geformuleerd door de deelnemers, enerzijds wat betreft het beleid gevoerd door het gemeentebestuur in het algemeen en anderzijds van het beleid gevoerd door het OCMW.</w:t>
      </w:r>
    </w:p>
    <w:p w:rsidR="006A1BA2" w:rsidRDefault="00131640">
      <w:pPr>
        <w:jc w:val="both"/>
        <w:rPr>
          <w:rFonts w:ascii="Times New Roman" w:hAnsi="Times New Roman" w:cs="Times New Roman"/>
          <w:sz w:val="24"/>
          <w:szCs w:val="24"/>
        </w:rPr>
      </w:pPr>
      <w:r>
        <w:rPr>
          <w:rFonts w:ascii="Times New Roman" w:hAnsi="Times New Roman" w:cs="Times New Roman"/>
          <w:sz w:val="24"/>
          <w:szCs w:val="24"/>
        </w:rPr>
        <w:t>Onze vaststellingen bundelen we in een ZILVERBOEK dat we graag aan jullie voorleggen.</w:t>
      </w:r>
    </w:p>
    <w:p w:rsidR="006A1BA2" w:rsidRDefault="00131640">
      <w:pPr>
        <w:jc w:val="both"/>
        <w:rPr>
          <w:rFonts w:ascii="Times New Roman" w:hAnsi="Times New Roman" w:cs="Times New Roman"/>
          <w:sz w:val="24"/>
          <w:szCs w:val="24"/>
        </w:rPr>
      </w:pPr>
      <w:r>
        <w:rPr>
          <w:rFonts w:ascii="Times New Roman" w:hAnsi="Times New Roman" w:cs="Times New Roman"/>
          <w:sz w:val="24"/>
          <w:szCs w:val="24"/>
        </w:rPr>
        <w:t>We laten jullie uiteraard de vrijheid om onze voorstellen al dan niet in het verkiezingsprogramma op te nemen.</w:t>
      </w:r>
    </w:p>
    <w:p w:rsidR="006A1BA2" w:rsidRDefault="006A1BA2">
      <w:pPr>
        <w:jc w:val="both"/>
        <w:rPr>
          <w:rFonts w:ascii="Times New Roman" w:hAnsi="Times New Roman" w:cs="Times New Roman"/>
          <w:sz w:val="24"/>
          <w:szCs w:val="24"/>
        </w:rPr>
      </w:pPr>
    </w:p>
    <w:p w:rsidR="006A1BA2" w:rsidRDefault="006A1BA2">
      <w:pPr>
        <w:jc w:val="both"/>
        <w:rPr>
          <w:rFonts w:ascii="Times New Roman" w:hAnsi="Times New Roman" w:cs="Times New Roman"/>
          <w:sz w:val="24"/>
          <w:szCs w:val="24"/>
        </w:rPr>
      </w:pPr>
    </w:p>
    <w:p w:rsidR="006A1BA2" w:rsidRDefault="006A1BA2">
      <w:pPr>
        <w:jc w:val="both"/>
        <w:rPr>
          <w:rFonts w:ascii="Times New Roman" w:hAnsi="Times New Roman" w:cs="Times New Roman"/>
          <w:sz w:val="24"/>
          <w:szCs w:val="24"/>
        </w:rPr>
      </w:pPr>
    </w:p>
    <w:p w:rsidR="006A1BA2" w:rsidRDefault="006A1BA2">
      <w:pPr>
        <w:jc w:val="both"/>
        <w:rPr>
          <w:rFonts w:ascii="Times New Roman" w:hAnsi="Times New Roman" w:cs="Times New Roman"/>
          <w:sz w:val="24"/>
          <w:szCs w:val="24"/>
        </w:rPr>
      </w:pPr>
    </w:p>
    <w:p w:rsidR="006A1BA2" w:rsidRDefault="00131640">
      <w:pPr>
        <w:jc w:val="both"/>
        <w:rPr>
          <w:rFonts w:ascii="Times New Roman" w:hAnsi="Times New Roman" w:cs="Times New Roman"/>
          <w:sz w:val="24"/>
          <w:szCs w:val="24"/>
        </w:rPr>
      </w:pPr>
      <w:r>
        <w:rPr>
          <w:rFonts w:ascii="Times New Roman" w:hAnsi="Times New Roman" w:cs="Times New Roman"/>
          <w:sz w:val="24"/>
          <w:szCs w:val="24"/>
        </w:rPr>
        <w:t>In het  ZILVERBOEK worden de hiernavolgende aandachtspunten behandeld:</w:t>
      </w:r>
    </w:p>
    <w:p w:rsidR="006A1BA2" w:rsidRDefault="006A1BA2">
      <w:pPr>
        <w:pStyle w:val="Lijstalinea"/>
        <w:ind w:left="1770"/>
        <w:jc w:val="both"/>
        <w:rPr>
          <w:rFonts w:ascii="Times New Roman" w:hAnsi="Times New Roman" w:cs="Times New Roman"/>
          <w:sz w:val="24"/>
          <w:szCs w:val="24"/>
        </w:rPr>
      </w:pPr>
    </w:p>
    <w:p w:rsidR="006A1BA2" w:rsidRDefault="00131640">
      <w:pPr>
        <w:pStyle w:val="Lijstalinea"/>
        <w:numPr>
          <w:ilvl w:val="0"/>
          <w:numId w:val="1"/>
        </w:numPr>
        <w:jc w:val="both"/>
        <w:rPr>
          <w:rFonts w:ascii="Times New Roman" w:hAnsi="Times New Roman" w:cs="Times New Roman"/>
          <w:sz w:val="24"/>
          <w:szCs w:val="24"/>
        </w:rPr>
      </w:pPr>
      <w:r>
        <w:rPr>
          <w:rFonts w:ascii="Times New Roman" w:hAnsi="Times New Roman" w:cs="Times New Roman"/>
          <w:sz w:val="24"/>
          <w:szCs w:val="24"/>
        </w:rPr>
        <w:t>Buurtwerking.</w:t>
      </w:r>
    </w:p>
    <w:p w:rsidR="006A1BA2" w:rsidRDefault="00131640">
      <w:pPr>
        <w:pStyle w:val="Lijstalinea"/>
        <w:numPr>
          <w:ilvl w:val="0"/>
          <w:numId w:val="1"/>
        </w:numPr>
        <w:jc w:val="both"/>
        <w:rPr>
          <w:rFonts w:ascii="Times New Roman" w:hAnsi="Times New Roman" w:cs="Times New Roman"/>
          <w:sz w:val="24"/>
          <w:szCs w:val="24"/>
        </w:rPr>
      </w:pPr>
      <w:r>
        <w:rPr>
          <w:rFonts w:ascii="Times New Roman" w:hAnsi="Times New Roman" w:cs="Times New Roman"/>
          <w:sz w:val="24"/>
          <w:szCs w:val="24"/>
        </w:rPr>
        <w:t>Vervoer / Verplaatsingen</w:t>
      </w:r>
    </w:p>
    <w:p w:rsidR="006A1BA2" w:rsidRDefault="00131640">
      <w:pPr>
        <w:pStyle w:val="Lijstalinea"/>
        <w:numPr>
          <w:ilvl w:val="0"/>
          <w:numId w:val="1"/>
        </w:numPr>
        <w:jc w:val="both"/>
        <w:rPr>
          <w:rFonts w:ascii="Times New Roman" w:hAnsi="Times New Roman" w:cs="Times New Roman"/>
          <w:sz w:val="24"/>
          <w:szCs w:val="24"/>
        </w:rPr>
      </w:pPr>
      <w:r>
        <w:rPr>
          <w:rFonts w:ascii="Times New Roman" w:hAnsi="Times New Roman" w:cs="Times New Roman"/>
          <w:sz w:val="24"/>
          <w:szCs w:val="24"/>
        </w:rPr>
        <w:t>Vrije Tijd.</w:t>
      </w:r>
    </w:p>
    <w:p w:rsidR="006A1BA2" w:rsidRDefault="00131640">
      <w:pPr>
        <w:pStyle w:val="Lijstalinea"/>
        <w:numPr>
          <w:ilvl w:val="0"/>
          <w:numId w:val="1"/>
        </w:numPr>
        <w:jc w:val="both"/>
        <w:rPr>
          <w:rFonts w:ascii="Times New Roman" w:hAnsi="Times New Roman" w:cs="Times New Roman"/>
          <w:sz w:val="24"/>
          <w:szCs w:val="24"/>
        </w:rPr>
      </w:pPr>
      <w:r>
        <w:rPr>
          <w:rFonts w:ascii="Times New Roman" w:hAnsi="Times New Roman" w:cs="Times New Roman"/>
          <w:sz w:val="24"/>
          <w:szCs w:val="24"/>
        </w:rPr>
        <w:t>Welzijn.</w:t>
      </w:r>
    </w:p>
    <w:p w:rsidR="006A1BA2" w:rsidRDefault="00131640">
      <w:pPr>
        <w:pStyle w:val="Lijstalinea"/>
        <w:numPr>
          <w:ilvl w:val="0"/>
          <w:numId w:val="1"/>
        </w:numPr>
        <w:jc w:val="both"/>
      </w:pPr>
      <w:r>
        <w:rPr>
          <w:rFonts w:ascii="Times New Roman" w:hAnsi="Times New Roman" w:cs="Times New Roman"/>
          <w:sz w:val="24"/>
          <w:szCs w:val="24"/>
        </w:rPr>
        <w:t>Gezondheid en Zorg.</w:t>
      </w:r>
    </w:p>
    <w:p w:rsidR="006A1BA2" w:rsidRDefault="00131640">
      <w:pPr>
        <w:pStyle w:val="Lijstalinea"/>
        <w:numPr>
          <w:ilvl w:val="0"/>
          <w:numId w:val="1"/>
        </w:numPr>
        <w:jc w:val="both"/>
        <w:rPr>
          <w:rFonts w:ascii="Times New Roman" w:hAnsi="Times New Roman" w:cs="Times New Roman"/>
          <w:sz w:val="24"/>
          <w:szCs w:val="24"/>
        </w:rPr>
      </w:pPr>
      <w:r>
        <w:rPr>
          <w:rFonts w:ascii="Times New Roman" w:hAnsi="Times New Roman" w:cs="Times New Roman"/>
          <w:sz w:val="24"/>
          <w:szCs w:val="24"/>
        </w:rPr>
        <w:t>Duurzame Gemeente.</w:t>
      </w:r>
    </w:p>
    <w:p w:rsidR="006A1BA2" w:rsidRDefault="00131640">
      <w:pPr>
        <w:pStyle w:val="Lijstalinea"/>
        <w:numPr>
          <w:ilvl w:val="0"/>
          <w:numId w:val="1"/>
        </w:numPr>
        <w:jc w:val="both"/>
        <w:rPr>
          <w:rFonts w:ascii="Times New Roman" w:hAnsi="Times New Roman" w:cs="Times New Roman"/>
          <w:sz w:val="24"/>
          <w:szCs w:val="24"/>
        </w:rPr>
      </w:pPr>
      <w:r>
        <w:rPr>
          <w:rFonts w:ascii="Times New Roman" w:hAnsi="Times New Roman" w:cs="Times New Roman"/>
          <w:sz w:val="24"/>
          <w:szCs w:val="24"/>
        </w:rPr>
        <w:t>Welzijn.</w:t>
      </w:r>
    </w:p>
    <w:p w:rsidR="006A1BA2" w:rsidRDefault="00131640">
      <w:pPr>
        <w:pStyle w:val="Lijstalinea"/>
        <w:numPr>
          <w:ilvl w:val="0"/>
          <w:numId w:val="1"/>
        </w:numPr>
        <w:jc w:val="both"/>
        <w:rPr>
          <w:rFonts w:ascii="Times New Roman" w:hAnsi="Times New Roman" w:cs="Times New Roman"/>
          <w:sz w:val="24"/>
          <w:szCs w:val="24"/>
        </w:rPr>
      </w:pPr>
      <w:r>
        <w:rPr>
          <w:rFonts w:ascii="Times New Roman" w:hAnsi="Times New Roman" w:cs="Times New Roman"/>
          <w:sz w:val="24"/>
          <w:szCs w:val="24"/>
        </w:rPr>
        <w:t>Slimme Gemeente.</w:t>
      </w:r>
    </w:p>
    <w:p w:rsidR="006A1BA2" w:rsidRDefault="00131640">
      <w:pPr>
        <w:pStyle w:val="Lijstalinea"/>
        <w:numPr>
          <w:ilvl w:val="0"/>
          <w:numId w:val="1"/>
        </w:numPr>
        <w:jc w:val="both"/>
        <w:rPr>
          <w:rFonts w:ascii="Times New Roman" w:hAnsi="Times New Roman" w:cs="Times New Roman"/>
          <w:sz w:val="24"/>
          <w:szCs w:val="24"/>
        </w:rPr>
      </w:pPr>
      <w:r>
        <w:rPr>
          <w:rFonts w:ascii="Times New Roman" w:hAnsi="Times New Roman" w:cs="Times New Roman"/>
          <w:sz w:val="24"/>
          <w:szCs w:val="24"/>
        </w:rPr>
        <w:t>Openheid van Beleid.</w:t>
      </w:r>
    </w:p>
    <w:p w:rsidR="006A1BA2" w:rsidRDefault="006A1BA2">
      <w:pPr>
        <w:jc w:val="both"/>
        <w:rPr>
          <w:rFonts w:ascii="Times New Roman" w:hAnsi="Times New Roman" w:cs="Times New Roman"/>
          <w:sz w:val="24"/>
          <w:szCs w:val="24"/>
        </w:rPr>
      </w:pPr>
    </w:p>
    <w:p w:rsidR="006A1BA2" w:rsidRDefault="00131640">
      <w:pPr>
        <w:jc w:val="both"/>
      </w:pPr>
      <w:r>
        <w:rPr>
          <w:rFonts w:ascii="Times New Roman" w:hAnsi="Times New Roman" w:cs="Times New Roman"/>
          <w:sz w:val="24"/>
          <w:szCs w:val="24"/>
        </w:rPr>
        <w:t xml:space="preserve">Dit zijn onderwerpen die, binnen hun kader, prioritair zouden moeten behandeld worden. </w:t>
      </w:r>
    </w:p>
    <w:p w:rsidR="006A1BA2" w:rsidRDefault="00131640">
      <w:pPr>
        <w:jc w:val="both"/>
        <w:rPr>
          <w:rFonts w:ascii="Times New Roman" w:hAnsi="Times New Roman" w:cs="Times New Roman"/>
          <w:sz w:val="24"/>
          <w:szCs w:val="24"/>
        </w:rPr>
      </w:pPr>
      <w:r>
        <w:rPr>
          <w:rFonts w:ascii="Times New Roman" w:hAnsi="Times New Roman" w:cs="Times New Roman"/>
          <w:sz w:val="24"/>
          <w:szCs w:val="24"/>
        </w:rPr>
        <w:t>Laten we hopen dat deze bedenkingen voldoende jullie aandacht zullen trekken.</w:t>
      </w:r>
    </w:p>
    <w:p w:rsidR="006A1BA2" w:rsidRDefault="00131640">
      <w:pPr>
        <w:jc w:val="both"/>
      </w:pPr>
      <w:r>
        <w:rPr>
          <w:rFonts w:ascii="Times New Roman" w:hAnsi="Times New Roman" w:cs="Times New Roman"/>
          <w:sz w:val="24"/>
          <w:szCs w:val="24"/>
        </w:rPr>
        <w:t xml:space="preserve">We kijken ernaar uit voorstellen terug te vinden in de respectievelijke programma’s. </w:t>
      </w:r>
    </w:p>
    <w:p w:rsidR="006A1BA2" w:rsidRDefault="00131640">
      <w:pPr>
        <w:ind w:right="-142"/>
        <w:jc w:val="both"/>
      </w:pPr>
      <w:r>
        <w:rPr>
          <w:rFonts w:ascii="Times New Roman" w:hAnsi="Times New Roman" w:cs="Times New Roman"/>
          <w:sz w:val="24"/>
          <w:szCs w:val="24"/>
        </w:rPr>
        <w:t>We gaan ervan uit dat we tijdens en na de volgende bestuursperiode, bij een tussentijdse of definitieve evaluatie, de gedane beloftes als ‘in behandeling‘ of  als  ‘uitgevoerd‘ kunnen aanvinken!</w:t>
      </w:r>
    </w:p>
    <w:p w:rsidR="006A1BA2" w:rsidRDefault="006A1BA2">
      <w:pPr>
        <w:jc w:val="both"/>
        <w:rPr>
          <w:rFonts w:ascii="Times New Roman" w:hAnsi="Times New Roman" w:cs="Times New Roman"/>
          <w:sz w:val="24"/>
          <w:szCs w:val="24"/>
        </w:rPr>
      </w:pPr>
    </w:p>
    <w:p w:rsidR="006A1BA2" w:rsidRDefault="006A1BA2">
      <w:pPr>
        <w:jc w:val="both"/>
        <w:rPr>
          <w:rFonts w:ascii="Times New Roman" w:hAnsi="Times New Roman" w:cs="Times New Roman"/>
          <w:sz w:val="24"/>
          <w:szCs w:val="24"/>
        </w:rPr>
      </w:pPr>
    </w:p>
    <w:p w:rsidR="006A1BA2" w:rsidRDefault="006A1BA2">
      <w:pPr>
        <w:jc w:val="both"/>
        <w:rPr>
          <w:rFonts w:ascii="Times New Roman" w:hAnsi="Times New Roman" w:cs="Times New Roman"/>
          <w:sz w:val="24"/>
          <w:szCs w:val="24"/>
        </w:rPr>
      </w:pPr>
    </w:p>
    <w:p w:rsidR="006A1BA2" w:rsidRDefault="006A1BA2">
      <w:pPr>
        <w:jc w:val="both"/>
        <w:rPr>
          <w:rFonts w:ascii="Times New Roman" w:hAnsi="Times New Roman" w:cs="Times New Roman"/>
          <w:sz w:val="24"/>
          <w:szCs w:val="24"/>
        </w:rPr>
      </w:pPr>
    </w:p>
    <w:p w:rsidR="006A1BA2" w:rsidRDefault="006A1BA2">
      <w:pPr>
        <w:jc w:val="both"/>
        <w:rPr>
          <w:rFonts w:ascii="Times New Roman" w:hAnsi="Times New Roman" w:cs="Times New Roman"/>
          <w:sz w:val="24"/>
          <w:szCs w:val="24"/>
        </w:rPr>
      </w:pPr>
    </w:p>
    <w:p w:rsidR="006A1BA2" w:rsidRDefault="006A1BA2">
      <w:pPr>
        <w:jc w:val="both"/>
        <w:rPr>
          <w:rFonts w:ascii="Times New Roman" w:hAnsi="Times New Roman" w:cs="Times New Roman"/>
          <w:sz w:val="24"/>
          <w:szCs w:val="24"/>
        </w:rPr>
      </w:pPr>
    </w:p>
    <w:p w:rsidR="006A1BA2" w:rsidRDefault="006A1BA2">
      <w:pPr>
        <w:jc w:val="both"/>
        <w:rPr>
          <w:rFonts w:ascii="Times New Roman" w:hAnsi="Times New Roman" w:cs="Times New Roman"/>
          <w:sz w:val="24"/>
          <w:szCs w:val="24"/>
        </w:rPr>
      </w:pPr>
    </w:p>
    <w:p w:rsidR="006A1BA2" w:rsidRDefault="006A1BA2">
      <w:pPr>
        <w:jc w:val="both"/>
        <w:rPr>
          <w:rFonts w:ascii="Times New Roman" w:hAnsi="Times New Roman" w:cs="Times New Roman"/>
          <w:sz w:val="24"/>
          <w:szCs w:val="24"/>
        </w:rPr>
      </w:pPr>
    </w:p>
    <w:p w:rsidR="006A1BA2" w:rsidRDefault="00131640">
      <w:pPr>
        <w:jc w:val="both"/>
        <w:rPr>
          <w:rFonts w:ascii="Times New Roman" w:hAnsi="Times New Roman" w:cs="Times New Roman"/>
          <w:sz w:val="24"/>
          <w:szCs w:val="24"/>
        </w:rPr>
      </w:pPr>
      <w:r>
        <w:rPr>
          <w:rFonts w:ascii="Times New Roman" w:hAnsi="Times New Roman" w:cs="Times New Roman"/>
          <w:sz w:val="24"/>
          <w:szCs w:val="24"/>
        </w:rPr>
        <w:t>Ter goedkeuring voorgelegd aan de leden van de Seniorenraad op de vergadering van</w:t>
      </w:r>
    </w:p>
    <w:p w:rsidR="006A1BA2" w:rsidRDefault="00131640">
      <w:pPr>
        <w:jc w:val="both"/>
        <w:rPr>
          <w:rFonts w:ascii="Times New Roman" w:hAnsi="Times New Roman" w:cs="Times New Roman"/>
          <w:sz w:val="24"/>
          <w:szCs w:val="24"/>
        </w:rPr>
      </w:pPr>
      <w:r>
        <w:rPr>
          <w:rFonts w:ascii="Times New Roman" w:hAnsi="Times New Roman" w:cs="Times New Roman"/>
          <w:sz w:val="24"/>
          <w:szCs w:val="24"/>
        </w:rPr>
        <w:t xml:space="preserve"> 06 februari 2018.</w:t>
      </w:r>
    </w:p>
    <w:p w:rsidR="006A1BA2" w:rsidRDefault="006A1BA2">
      <w:pPr>
        <w:jc w:val="both"/>
        <w:rPr>
          <w:rFonts w:ascii="Times New Roman" w:hAnsi="Times New Roman" w:cs="Times New Roman"/>
          <w:sz w:val="24"/>
          <w:szCs w:val="24"/>
        </w:rPr>
      </w:pPr>
    </w:p>
    <w:p w:rsidR="006A1BA2" w:rsidRDefault="006A1BA2">
      <w:pPr>
        <w:jc w:val="both"/>
        <w:rPr>
          <w:rFonts w:ascii="Times New Roman" w:hAnsi="Times New Roman" w:cs="Times New Roman"/>
          <w:sz w:val="24"/>
          <w:szCs w:val="24"/>
        </w:rPr>
      </w:pPr>
    </w:p>
    <w:p w:rsidR="006A1BA2" w:rsidRDefault="006A1BA2">
      <w:pPr>
        <w:jc w:val="both"/>
        <w:rPr>
          <w:rFonts w:ascii="Times New Roman" w:hAnsi="Times New Roman" w:cs="Times New Roman"/>
          <w:sz w:val="24"/>
          <w:szCs w:val="24"/>
        </w:rPr>
      </w:pPr>
    </w:p>
    <w:p w:rsidR="006A1BA2" w:rsidRDefault="006A1BA2">
      <w:pPr>
        <w:jc w:val="both"/>
        <w:rPr>
          <w:rFonts w:ascii="Times New Roman" w:hAnsi="Times New Roman" w:cs="Times New Roman"/>
          <w:sz w:val="24"/>
          <w:szCs w:val="24"/>
        </w:rPr>
      </w:pPr>
    </w:p>
    <w:p w:rsidR="006A1BA2" w:rsidRDefault="006A1BA2">
      <w:pPr>
        <w:jc w:val="both"/>
        <w:rPr>
          <w:rFonts w:ascii="Times New Roman" w:hAnsi="Times New Roman" w:cs="Times New Roman"/>
          <w:sz w:val="24"/>
          <w:szCs w:val="24"/>
        </w:rPr>
      </w:pPr>
    </w:p>
    <w:p w:rsidR="006A1BA2" w:rsidRDefault="006A1BA2">
      <w:pPr>
        <w:jc w:val="both"/>
        <w:rPr>
          <w:rFonts w:ascii="Times New Roman" w:hAnsi="Times New Roman" w:cs="Times New Roman"/>
          <w:sz w:val="24"/>
          <w:szCs w:val="24"/>
        </w:rPr>
      </w:pPr>
    </w:p>
    <w:p w:rsidR="006A1BA2" w:rsidRDefault="006A1BA2">
      <w:pPr>
        <w:jc w:val="both"/>
        <w:rPr>
          <w:rFonts w:ascii="Times New Roman" w:hAnsi="Times New Roman" w:cs="Times New Roman"/>
          <w:sz w:val="24"/>
          <w:szCs w:val="24"/>
        </w:rPr>
      </w:pPr>
    </w:p>
    <w:p w:rsidR="006A1BA2" w:rsidRDefault="00131640">
      <w:pPr>
        <w:jc w:val="both"/>
        <w:rPr>
          <w:rFonts w:ascii="Times New Roman" w:hAnsi="Times New Roman" w:cs="Times New Roman"/>
          <w:sz w:val="24"/>
          <w:szCs w:val="24"/>
        </w:rPr>
      </w:pPr>
      <w:r>
        <w:rPr>
          <w:rFonts w:ascii="Times New Roman" w:hAnsi="Times New Roman" w:cs="Times New Roman"/>
          <w:sz w:val="24"/>
          <w:szCs w:val="24"/>
        </w:rPr>
        <w:t>Mariet  Adriaansen   Alfons Frank   Karel  Mertens     Frans Van Der Steen     Rob Verdonck</w:t>
      </w:r>
    </w:p>
    <w:p w:rsidR="006A1BA2" w:rsidRDefault="00131640">
      <w:pPr>
        <w:jc w:val="both"/>
        <w:rPr>
          <w:rFonts w:ascii="Times New Roman" w:hAnsi="Times New Roman" w:cs="Times New Roman"/>
          <w:sz w:val="24"/>
          <w:szCs w:val="24"/>
        </w:rPr>
      </w:pPr>
      <w:r>
        <w:rPr>
          <w:rFonts w:ascii="Times New Roman" w:hAnsi="Times New Roman" w:cs="Times New Roman"/>
          <w:sz w:val="24"/>
          <w:szCs w:val="24"/>
        </w:rPr>
        <w:t xml:space="preserve">   Okra                           Okra</w:t>
      </w:r>
      <w:r>
        <w:rPr>
          <w:rFonts w:ascii="Times New Roman" w:hAnsi="Times New Roman" w:cs="Times New Roman"/>
          <w:sz w:val="24"/>
          <w:szCs w:val="24"/>
        </w:rPr>
        <w:tab/>
      </w:r>
      <w:r>
        <w:rPr>
          <w:rFonts w:ascii="Times New Roman" w:hAnsi="Times New Roman" w:cs="Times New Roman"/>
          <w:sz w:val="24"/>
          <w:szCs w:val="24"/>
        </w:rPr>
        <w:tab/>
        <w:t xml:space="preserve">        Okra</w:t>
      </w:r>
      <w:r>
        <w:rPr>
          <w:rFonts w:ascii="Times New Roman" w:hAnsi="Times New Roman" w:cs="Times New Roman"/>
          <w:sz w:val="24"/>
          <w:szCs w:val="24"/>
        </w:rPr>
        <w:tab/>
      </w:r>
      <w:r>
        <w:rPr>
          <w:rFonts w:ascii="Times New Roman" w:hAnsi="Times New Roman" w:cs="Times New Roman"/>
          <w:sz w:val="24"/>
          <w:szCs w:val="24"/>
        </w:rPr>
        <w:tab/>
        <w:t xml:space="preserve">   Okra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Neos</w:t>
      </w:r>
    </w:p>
    <w:p w:rsidR="006A1BA2" w:rsidRDefault="00131640">
      <w:pPr>
        <w:jc w:val="both"/>
        <w:rPr>
          <w:rFonts w:ascii="Times New Roman" w:hAnsi="Times New Roman" w:cs="Times New Roman"/>
          <w:sz w:val="24"/>
          <w:szCs w:val="24"/>
        </w:rPr>
      </w:pPr>
      <w:r>
        <w:rPr>
          <w:rFonts w:ascii="Times New Roman" w:hAnsi="Times New Roman" w:cs="Times New Roman"/>
          <w:sz w:val="24"/>
          <w:szCs w:val="24"/>
        </w:rPr>
        <w:t xml:space="preserve">  Ravels                   Weelde-Statie           Weelde                   Poppel                       Ravels</w:t>
      </w:r>
    </w:p>
    <w:p w:rsidR="006A1BA2" w:rsidRDefault="006A1BA2">
      <w:pPr>
        <w:jc w:val="both"/>
        <w:rPr>
          <w:rFonts w:ascii="Times New Roman" w:hAnsi="Times New Roman" w:cs="Times New Roman"/>
          <w:sz w:val="24"/>
          <w:szCs w:val="24"/>
        </w:rPr>
      </w:pPr>
    </w:p>
    <w:p w:rsidR="006A1BA2" w:rsidRDefault="006A1BA2">
      <w:pPr>
        <w:jc w:val="both"/>
        <w:rPr>
          <w:rFonts w:ascii="Times New Roman" w:hAnsi="Times New Roman" w:cs="Times New Roman"/>
          <w:sz w:val="24"/>
          <w:szCs w:val="24"/>
        </w:rPr>
      </w:pPr>
    </w:p>
    <w:p w:rsidR="006A1BA2" w:rsidRDefault="006A1BA2">
      <w:pPr>
        <w:jc w:val="both"/>
        <w:rPr>
          <w:rFonts w:ascii="Times New Roman" w:hAnsi="Times New Roman" w:cs="Times New Roman"/>
          <w:sz w:val="24"/>
          <w:szCs w:val="24"/>
        </w:rPr>
      </w:pPr>
    </w:p>
    <w:p w:rsidR="006A1BA2" w:rsidRDefault="006A1BA2">
      <w:pPr>
        <w:jc w:val="both"/>
        <w:rPr>
          <w:rFonts w:ascii="Times New Roman" w:hAnsi="Times New Roman" w:cs="Times New Roman"/>
          <w:sz w:val="24"/>
          <w:szCs w:val="24"/>
        </w:rPr>
      </w:pPr>
    </w:p>
    <w:p w:rsidR="006A1BA2" w:rsidRDefault="006A1BA2">
      <w:pPr>
        <w:jc w:val="both"/>
        <w:rPr>
          <w:rFonts w:ascii="Times New Roman" w:hAnsi="Times New Roman" w:cs="Times New Roman"/>
          <w:sz w:val="24"/>
          <w:szCs w:val="24"/>
        </w:rPr>
      </w:pPr>
    </w:p>
    <w:p w:rsidR="006A1BA2" w:rsidRDefault="006A1BA2">
      <w:pPr>
        <w:jc w:val="both"/>
        <w:rPr>
          <w:rFonts w:ascii="Times New Roman" w:hAnsi="Times New Roman" w:cs="Times New Roman"/>
          <w:sz w:val="24"/>
          <w:szCs w:val="24"/>
        </w:rPr>
      </w:pPr>
    </w:p>
    <w:p w:rsidR="006A1BA2" w:rsidRDefault="00131640">
      <w:pPr>
        <w:jc w:val="center"/>
        <w:rPr>
          <w:rFonts w:ascii="Times New Roman" w:hAnsi="Times New Roman" w:cs="Times New Roman"/>
          <w:sz w:val="24"/>
          <w:szCs w:val="24"/>
        </w:rPr>
      </w:pPr>
      <w:r>
        <w:rPr>
          <w:rFonts w:ascii="Times New Roman" w:hAnsi="Times New Roman" w:cs="Times New Roman"/>
          <w:sz w:val="24"/>
          <w:szCs w:val="24"/>
        </w:rPr>
        <w:t xml:space="preserve">Aloïs Buyens </w:t>
      </w:r>
    </w:p>
    <w:p w:rsidR="006A1BA2" w:rsidRDefault="00131640">
      <w:pPr>
        <w:jc w:val="center"/>
        <w:rPr>
          <w:rFonts w:ascii="Times New Roman" w:hAnsi="Times New Roman" w:cs="Times New Roman"/>
          <w:sz w:val="24"/>
          <w:szCs w:val="24"/>
        </w:rPr>
      </w:pPr>
      <w:r>
        <w:rPr>
          <w:rFonts w:ascii="Times New Roman" w:hAnsi="Times New Roman" w:cs="Times New Roman"/>
          <w:sz w:val="24"/>
          <w:szCs w:val="24"/>
        </w:rPr>
        <w:t>Voorzitter</w:t>
      </w:r>
    </w:p>
    <w:p w:rsidR="006A1BA2" w:rsidRDefault="00131640">
      <w:pPr>
        <w:jc w:val="center"/>
        <w:rPr>
          <w:rFonts w:ascii="Times New Roman" w:hAnsi="Times New Roman" w:cs="Times New Roman"/>
          <w:sz w:val="24"/>
          <w:szCs w:val="24"/>
        </w:rPr>
      </w:pPr>
      <w:r>
        <w:rPr>
          <w:rFonts w:ascii="Times New Roman" w:hAnsi="Times New Roman" w:cs="Times New Roman"/>
          <w:sz w:val="24"/>
          <w:szCs w:val="24"/>
        </w:rPr>
        <w:t>Seniorenraad</w:t>
      </w:r>
    </w:p>
    <w:p w:rsidR="006A1BA2" w:rsidRDefault="006A1BA2">
      <w:pPr>
        <w:jc w:val="both"/>
        <w:rPr>
          <w:rFonts w:ascii="Times New Roman" w:hAnsi="Times New Roman" w:cs="Times New Roman"/>
          <w:sz w:val="24"/>
          <w:szCs w:val="24"/>
        </w:rPr>
      </w:pPr>
    </w:p>
    <w:p w:rsidR="006A1BA2" w:rsidRDefault="006A1BA2">
      <w:pPr>
        <w:jc w:val="both"/>
        <w:rPr>
          <w:rFonts w:ascii="Times New Roman" w:hAnsi="Times New Roman" w:cs="Times New Roman"/>
          <w:sz w:val="24"/>
          <w:szCs w:val="24"/>
        </w:rPr>
      </w:pPr>
    </w:p>
    <w:p w:rsidR="006A1BA2" w:rsidRDefault="006A1BA2">
      <w:pPr>
        <w:jc w:val="both"/>
        <w:rPr>
          <w:rFonts w:ascii="Times New Roman" w:hAnsi="Times New Roman" w:cs="Times New Roman"/>
          <w:b/>
          <w:sz w:val="24"/>
          <w:szCs w:val="24"/>
          <w:u w:val="single"/>
        </w:rPr>
      </w:pPr>
    </w:p>
    <w:p w:rsidR="006A1BA2" w:rsidRDefault="006A1BA2">
      <w:pPr>
        <w:jc w:val="both"/>
        <w:rPr>
          <w:rFonts w:ascii="Times New Roman" w:hAnsi="Times New Roman" w:cs="Times New Roman"/>
          <w:b/>
          <w:sz w:val="24"/>
          <w:szCs w:val="24"/>
          <w:u w:val="single"/>
        </w:rPr>
      </w:pPr>
    </w:p>
    <w:p w:rsidR="006A1BA2" w:rsidRDefault="00131640">
      <w:pPr>
        <w:jc w:val="both"/>
        <w:rPr>
          <w:rFonts w:ascii="Times New Roman" w:hAnsi="Times New Roman" w:cs="Times New Roman"/>
          <w:sz w:val="24"/>
          <w:szCs w:val="24"/>
        </w:rPr>
      </w:pPr>
      <w:r>
        <w:rPr>
          <w:rFonts w:ascii="Times New Roman" w:hAnsi="Times New Roman" w:cs="Times New Roman"/>
          <w:b/>
          <w:sz w:val="24"/>
          <w:szCs w:val="24"/>
          <w:u w:val="single"/>
        </w:rPr>
        <w:t>Toekomstideeën voor Ravels</w:t>
      </w:r>
    </w:p>
    <w:p w:rsidR="006A1BA2" w:rsidRDefault="006A1BA2">
      <w:pPr>
        <w:jc w:val="both"/>
        <w:rPr>
          <w:rFonts w:ascii="Times New Roman" w:hAnsi="Times New Roman" w:cs="Times New Roman"/>
          <w:sz w:val="24"/>
          <w:szCs w:val="24"/>
        </w:rPr>
      </w:pPr>
    </w:p>
    <w:p w:rsidR="006A1BA2" w:rsidRDefault="006A1BA2">
      <w:pPr>
        <w:jc w:val="both"/>
        <w:rPr>
          <w:rFonts w:ascii="Times New Roman" w:hAnsi="Times New Roman" w:cs="Times New Roman"/>
          <w:sz w:val="24"/>
          <w:szCs w:val="24"/>
        </w:rPr>
      </w:pPr>
    </w:p>
    <w:p w:rsidR="006A1BA2" w:rsidRDefault="00131640">
      <w:pPr>
        <w:pStyle w:val="Lijstalinea"/>
        <w:numPr>
          <w:ilvl w:val="0"/>
          <w:numId w:val="2"/>
        </w:numPr>
        <w:jc w:val="both"/>
        <w:rPr>
          <w:rFonts w:ascii="Times New Roman" w:hAnsi="Times New Roman" w:cs="Times New Roman"/>
          <w:b/>
          <w:sz w:val="24"/>
          <w:szCs w:val="24"/>
          <w:u w:val="single"/>
        </w:rPr>
      </w:pPr>
      <w:r>
        <w:rPr>
          <w:rFonts w:ascii="Times New Roman" w:hAnsi="Times New Roman" w:cs="Times New Roman"/>
          <w:b/>
          <w:sz w:val="24"/>
          <w:szCs w:val="24"/>
          <w:u w:val="single"/>
        </w:rPr>
        <w:t>Buurtwerking.</w:t>
      </w:r>
    </w:p>
    <w:p w:rsidR="006A1BA2" w:rsidRDefault="00131640">
      <w:pPr>
        <w:pStyle w:val="Lijstalinea"/>
        <w:jc w:val="both"/>
      </w:pPr>
      <w:r>
        <w:rPr>
          <w:rFonts w:ascii="Times New Roman" w:hAnsi="Times New Roman" w:cs="Times New Roman"/>
          <w:sz w:val="24"/>
          <w:szCs w:val="24"/>
        </w:rPr>
        <w:t>Ook voor de buurten in onze gemeente gelden de stereotypen: individualisme, minder samenhorigheidsgevoel, …</w:t>
      </w:r>
    </w:p>
    <w:p w:rsidR="006A1BA2" w:rsidRDefault="00131640">
      <w:pPr>
        <w:pStyle w:val="Lijstalinea"/>
        <w:jc w:val="both"/>
        <w:rPr>
          <w:rFonts w:ascii="Times New Roman" w:hAnsi="Times New Roman" w:cs="Times New Roman"/>
          <w:sz w:val="24"/>
          <w:szCs w:val="24"/>
        </w:rPr>
      </w:pPr>
      <w:r>
        <w:rPr>
          <w:rFonts w:ascii="Times New Roman" w:hAnsi="Times New Roman" w:cs="Times New Roman"/>
          <w:sz w:val="24"/>
          <w:szCs w:val="24"/>
        </w:rPr>
        <w:t xml:space="preserve">Tekenen die kenmerkend zijn voor de huidige tijd en die het gevolg zijn van de opkomst van de sociale media, minder behoefte aan sociale contacten, enz. </w:t>
      </w:r>
    </w:p>
    <w:p w:rsidR="006A1BA2" w:rsidRDefault="00131640">
      <w:pPr>
        <w:pStyle w:val="Lijstalinea"/>
        <w:jc w:val="both"/>
        <w:rPr>
          <w:rFonts w:ascii="Times New Roman" w:hAnsi="Times New Roman" w:cs="Times New Roman"/>
          <w:sz w:val="24"/>
          <w:szCs w:val="24"/>
        </w:rPr>
      </w:pPr>
      <w:r>
        <w:rPr>
          <w:rFonts w:ascii="Times New Roman" w:hAnsi="Times New Roman" w:cs="Times New Roman"/>
          <w:sz w:val="24"/>
          <w:szCs w:val="24"/>
        </w:rPr>
        <w:t>‘Ken uw buur!’ is niet meer overal evident.</w:t>
      </w:r>
    </w:p>
    <w:p w:rsidR="006A1BA2" w:rsidRDefault="00131640">
      <w:pPr>
        <w:pStyle w:val="Lijstalinea"/>
        <w:jc w:val="both"/>
        <w:rPr>
          <w:rFonts w:ascii="Times New Roman" w:hAnsi="Times New Roman" w:cs="Times New Roman"/>
          <w:sz w:val="24"/>
          <w:szCs w:val="24"/>
        </w:rPr>
      </w:pPr>
      <w:r>
        <w:rPr>
          <w:rFonts w:ascii="Times New Roman" w:hAnsi="Times New Roman" w:cs="Times New Roman"/>
          <w:sz w:val="24"/>
          <w:szCs w:val="24"/>
        </w:rPr>
        <w:t>Enkel in buurten waar initiatieven genomen worden, kan hieraan verholpen worden. Daarbij kan het gemeentebestuur zeker een handje toesteken, bijvoorbeeld door het leveren van de gevraagde logistieke steun.</w:t>
      </w:r>
    </w:p>
    <w:p w:rsidR="006A1BA2" w:rsidRDefault="00131640">
      <w:pPr>
        <w:pStyle w:val="Lijstalinea"/>
        <w:jc w:val="both"/>
        <w:rPr>
          <w:rFonts w:ascii="Times New Roman" w:hAnsi="Times New Roman" w:cs="Times New Roman"/>
          <w:sz w:val="24"/>
          <w:szCs w:val="24"/>
        </w:rPr>
      </w:pPr>
      <w:r>
        <w:rPr>
          <w:rFonts w:ascii="Times New Roman" w:hAnsi="Times New Roman" w:cs="Times New Roman"/>
          <w:sz w:val="24"/>
          <w:szCs w:val="24"/>
        </w:rPr>
        <w:t>Geef de buurtbewoners de kans om aan buurtwerking te doen … steun hen bij hun organisaties die kunnen leiden tot:</w:t>
      </w:r>
    </w:p>
    <w:p w:rsidR="006A1BA2" w:rsidRDefault="00131640">
      <w:pPr>
        <w:pStyle w:val="Lijstalinea"/>
        <w:numPr>
          <w:ilvl w:val="0"/>
          <w:numId w:val="3"/>
        </w:numPr>
        <w:jc w:val="both"/>
      </w:pPr>
      <w:r>
        <w:rPr>
          <w:rFonts w:ascii="Times New Roman" w:hAnsi="Times New Roman" w:cs="Times New Roman"/>
          <w:sz w:val="24"/>
          <w:szCs w:val="24"/>
        </w:rPr>
        <w:t>samenhorigheid ( vervreemding tegengaan )</w:t>
      </w:r>
    </w:p>
    <w:p w:rsidR="006A1BA2" w:rsidRDefault="00131640">
      <w:pPr>
        <w:pStyle w:val="Lijstalinea"/>
        <w:numPr>
          <w:ilvl w:val="0"/>
          <w:numId w:val="3"/>
        </w:numPr>
        <w:jc w:val="both"/>
        <w:rPr>
          <w:rFonts w:ascii="Times New Roman" w:hAnsi="Times New Roman" w:cs="Times New Roman"/>
          <w:sz w:val="24"/>
          <w:szCs w:val="24"/>
        </w:rPr>
      </w:pPr>
      <w:r>
        <w:rPr>
          <w:rFonts w:ascii="Times New Roman" w:hAnsi="Times New Roman" w:cs="Times New Roman"/>
          <w:sz w:val="24"/>
          <w:szCs w:val="24"/>
        </w:rPr>
        <w:t>buurtbeveiliging</w:t>
      </w:r>
    </w:p>
    <w:p w:rsidR="006A1BA2" w:rsidRDefault="00131640">
      <w:pPr>
        <w:pStyle w:val="Lijstalinea"/>
        <w:numPr>
          <w:ilvl w:val="0"/>
          <w:numId w:val="3"/>
        </w:numPr>
        <w:jc w:val="both"/>
        <w:rPr>
          <w:rFonts w:ascii="Times New Roman" w:hAnsi="Times New Roman" w:cs="Times New Roman"/>
          <w:sz w:val="24"/>
          <w:szCs w:val="24"/>
        </w:rPr>
      </w:pPr>
      <w:r>
        <w:rPr>
          <w:rFonts w:ascii="Times New Roman" w:hAnsi="Times New Roman" w:cs="Times New Roman"/>
          <w:sz w:val="24"/>
          <w:szCs w:val="24"/>
        </w:rPr>
        <w:t>aanpak van vereenzaming bij de ouderen uit de buurt</w:t>
      </w:r>
    </w:p>
    <w:p w:rsidR="006A1BA2" w:rsidRDefault="00131640">
      <w:pPr>
        <w:pStyle w:val="Lijstalinea"/>
        <w:numPr>
          <w:ilvl w:val="0"/>
          <w:numId w:val="3"/>
        </w:numPr>
        <w:jc w:val="both"/>
        <w:rPr>
          <w:rFonts w:ascii="Times New Roman" w:hAnsi="Times New Roman" w:cs="Times New Roman"/>
          <w:sz w:val="24"/>
          <w:szCs w:val="24"/>
        </w:rPr>
      </w:pPr>
      <w:r>
        <w:rPr>
          <w:rFonts w:ascii="Times New Roman" w:hAnsi="Times New Roman" w:cs="Times New Roman"/>
          <w:sz w:val="24"/>
          <w:szCs w:val="24"/>
        </w:rPr>
        <w:t>…</w:t>
      </w:r>
    </w:p>
    <w:p w:rsidR="006A1BA2" w:rsidRDefault="00131640">
      <w:pPr>
        <w:ind w:left="708"/>
        <w:jc w:val="both"/>
        <w:rPr>
          <w:rFonts w:ascii="Times New Roman" w:hAnsi="Times New Roman" w:cs="Times New Roman"/>
          <w:sz w:val="24"/>
          <w:szCs w:val="24"/>
        </w:rPr>
      </w:pPr>
      <w:r>
        <w:rPr>
          <w:rFonts w:ascii="Times New Roman" w:hAnsi="Times New Roman" w:cs="Times New Roman"/>
          <w:sz w:val="24"/>
          <w:szCs w:val="24"/>
        </w:rPr>
        <w:t xml:space="preserve">Bovendien is het niet onbelangrijk om in dit kader de rol van de wijkagenten te benadrukken. </w:t>
      </w:r>
    </w:p>
    <w:p w:rsidR="006A1BA2" w:rsidRDefault="00131640">
      <w:pPr>
        <w:ind w:left="708"/>
        <w:jc w:val="both"/>
        <w:rPr>
          <w:rFonts w:ascii="Times New Roman" w:hAnsi="Times New Roman" w:cs="Times New Roman"/>
          <w:sz w:val="24"/>
          <w:szCs w:val="24"/>
        </w:rPr>
      </w:pPr>
      <w:r>
        <w:rPr>
          <w:rFonts w:ascii="Times New Roman" w:hAnsi="Times New Roman" w:cs="Times New Roman"/>
          <w:sz w:val="24"/>
          <w:szCs w:val="24"/>
        </w:rPr>
        <w:t>Ken uw buur is zeker fijn, maar ken uw ‘buurtagent’ is zeker ook geruststellend!</w:t>
      </w:r>
    </w:p>
    <w:p w:rsidR="006A1BA2" w:rsidRDefault="006A1BA2">
      <w:pPr>
        <w:ind w:left="708"/>
        <w:jc w:val="both"/>
        <w:rPr>
          <w:rFonts w:ascii="Times New Roman" w:hAnsi="Times New Roman" w:cs="Times New Roman"/>
          <w:sz w:val="24"/>
          <w:szCs w:val="24"/>
        </w:rPr>
      </w:pPr>
    </w:p>
    <w:p w:rsidR="006A1BA2" w:rsidRDefault="006A1BA2">
      <w:pPr>
        <w:ind w:left="708"/>
        <w:jc w:val="both"/>
        <w:rPr>
          <w:rFonts w:ascii="Times New Roman" w:hAnsi="Times New Roman" w:cs="Times New Roman"/>
          <w:sz w:val="24"/>
          <w:szCs w:val="24"/>
        </w:rPr>
      </w:pPr>
    </w:p>
    <w:p w:rsidR="006A1BA2" w:rsidRDefault="00131640">
      <w:pPr>
        <w:pStyle w:val="Lijstalinea"/>
        <w:numPr>
          <w:ilvl w:val="0"/>
          <w:numId w:val="2"/>
        </w:numPr>
        <w:jc w:val="both"/>
        <w:rPr>
          <w:rFonts w:ascii="Times New Roman" w:hAnsi="Times New Roman" w:cs="Times New Roman"/>
          <w:b/>
          <w:sz w:val="24"/>
          <w:szCs w:val="24"/>
          <w:u w:val="single"/>
        </w:rPr>
      </w:pPr>
      <w:r>
        <w:rPr>
          <w:rFonts w:ascii="Times New Roman" w:hAnsi="Times New Roman" w:cs="Times New Roman"/>
          <w:b/>
          <w:sz w:val="24"/>
          <w:szCs w:val="24"/>
          <w:u w:val="single"/>
        </w:rPr>
        <w:t>Vervoer / Verplaatsingen.</w:t>
      </w:r>
    </w:p>
    <w:p w:rsidR="006A1BA2" w:rsidRDefault="00131640">
      <w:pPr>
        <w:pStyle w:val="Lijstalinea"/>
        <w:jc w:val="both"/>
        <w:rPr>
          <w:rFonts w:ascii="Times New Roman" w:hAnsi="Times New Roman" w:cs="Times New Roman"/>
          <w:sz w:val="24"/>
          <w:szCs w:val="24"/>
        </w:rPr>
      </w:pPr>
      <w:r>
        <w:rPr>
          <w:rFonts w:ascii="Times New Roman" w:hAnsi="Times New Roman" w:cs="Times New Roman"/>
          <w:sz w:val="24"/>
          <w:szCs w:val="24"/>
        </w:rPr>
        <w:t xml:space="preserve">Mobiliteit voor senioren dragen we zeker hoog in het vaandel. </w:t>
      </w:r>
    </w:p>
    <w:p w:rsidR="006A1BA2" w:rsidRDefault="00131640">
      <w:pPr>
        <w:pStyle w:val="Lijstalinea"/>
        <w:jc w:val="both"/>
        <w:rPr>
          <w:rFonts w:ascii="Times New Roman" w:hAnsi="Times New Roman" w:cs="Times New Roman"/>
          <w:sz w:val="24"/>
          <w:szCs w:val="24"/>
        </w:rPr>
      </w:pPr>
      <w:r>
        <w:rPr>
          <w:rFonts w:ascii="Times New Roman" w:hAnsi="Times New Roman" w:cs="Times New Roman"/>
          <w:sz w:val="24"/>
          <w:szCs w:val="24"/>
        </w:rPr>
        <w:t>Spijtig genoeg is mobiel zijn en blijven niet voor iedereen evident.</w:t>
      </w:r>
    </w:p>
    <w:p w:rsidR="006A1BA2" w:rsidRDefault="00131640">
      <w:pPr>
        <w:pStyle w:val="Lijstalinea"/>
        <w:jc w:val="both"/>
      </w:pPr>
      <w:r>
        <w:rPr>
          <w:rFonts w:ascii="Times New Roman" w:hAnsi="Times New Roman" w:cs="Times New Roman"/>
          <w:sz w:val="24"/>
          <w:szCs w:val="24"/>
        </w:rPr>
        <w:t>Zich niet meer individueel kunnen verplaatsen, draagt er zeker toe bij om in eenzaamheid terecht te komen!</w:t>
      </w:r>
    </w:p>
    <w:p w:rsidR="006A1BA2" w:rsidRDefault="00131640">
      <w:pPr>
        <w:pStyle w:val="Lijstalinea"/>
        <w:jc w:val="both"/>
      </w:pPr>
      <w:r>
        <w:rPr>
          <w:rFonts w:ascii="Times New Roman" w:hAnsi="Times New Roman" w:cs="Times New Roman"/>
          <w:sz w:val="24"/>
          <w:szCs w:val="24"/>
        </w:rPr>
        <w:t xml:space="preserve">Alle initiatieven die ertoe kunnen bijdragen dat verplaatsingen mogelijk blijven moeten ten volle ondersteund worden. </w:t>
      </w:r>
    </w:p>
    <w:p w:rsidR="006A1BA2" w:rsidRDefault="00131640">
      <w:pPr>
        <w:pStyle w:val="Lijstalinea"/>
        <w:jc w:val="both"/>
      </w:pPr>
      <w:r>
        <w:rPr>
          <w:rFonts w:ascii="Times New Roman" w:hAnsi="Times New Roman" w:cs="Times New Roman"/>
          <w:sz w:val="24"/>
          <w:szCs w:val="24"/>
        </w:rPr>
        <w:t>Hierbij hebben we aanbevelingen in verschillende domeinen:</w:t>
      </w:r>
    </w:p>
    <w:p w:rsidR="006A1BA2" w:rsidRDefault="00131640">
      <w:pPr>
        <w:pStyle w:val="Lijstalinea"/>
        <w:numPr>
          <w:ilvl w:val="0"/>
          <w:numId w:val="3"/>
        </w:numPr>
        <w:jc w:val="both"/>
        <w:rPr>
          <w:rFonts w:ascii="Times New Roman" w:hAnsi="Times New Roman" w:cs="Times New Roman"/>
          <w:sz w:val="24"/>
          <w:szCs w:val="24"/>
        </w:rPr>
      </w:pPr>
      <w:r>
        <w:rPr>
          <w:rFonts w:ascii="Times New Roman" w:hAnsi="Times New Roman" w:cs="Times New Roman"/>
          <w:sz w:val="24"/>
          <w:szCs w:val="24"/>
        </w:rPr>
        <w:t>betaalbaarheid van verschillende bestaande vervoersorganisaties zoals:</w:t>
      </w:r>
    </w:p>
    <w:p w:rsidR="006A1BA2" w:rsidRDefault="00131640">
      <w:pPr>
        <w:pStyle w:val="Lijstalinea"/>
        <w:ind w:left="1770"/>
        <w:jc w:val="both"/>
      </w:pPr>
      <w:r>
        <w:rPr>
          <w:rFonts w:ascii="Times New Roman" w:hAnsi="Times New Roman" w:cs="Times New Roman"/>
          <w:sz w:val="24"/>
          <w:szCs w:val="24"/>
        </w:rPr>
        <w:t xml:space="preserve">De Lijn, De Minder-Mobiel Centrale, De Rol Mobiel, </w:t>
      </w:r>
    </w:p>
    <w:p w:rsidR="006A1BA2" w:rsidRDefault="00131640">
      <w:pPr>
        <w:pStyle w:val="Lijstalinea"/>
        <w:ind w:left="1770"/>
        <w:jc w:val="both"/>
        <w:rPr>
          <w:rFonts w:ascii="Times New Roman" w:hAnsi="Times New Roman" w:cs="Times New Roman"/>
          <w:sz w:val="24"/>
          <w:szCs w:val="24"/>
        </w:rPr>
      </w:pPr>
      <w:r>
        <w:rPr>
          <w:rFonts w:ascii="Times New Roman" w:hAnsi="Times New Roman" w:cs="Times New Roman"/>
          <w:sz w:val="24"/>
          <w:szCs w:val="24"/>
        </w:rPr>
        <w:t>De Mobiliteitscentrale aangepast vervoer, …</w:t>
      </w:r>
    </w:p>
    <w:p w:rsidR="006A1BA2" w:rsidRDefault="00131640">
      <w:pPr>
        <w:pStyle w:val="Lijstalinea"/>
        <w:numPr>
          <w:ilvl w:val="0"/>
          <w:numId w:val="3"/>
        </w:numPr>
        <w:jc w:val="both"/>
      </w:pPr>
      <w:r>
        <w:rPr>
          <w:rFonts w:ascii="Times New Roman" w:hAnsi="Times New Roman" w:cs="Times New Roman"/>
          <w:sz w:val="24"/>
          <w:szCs w:val="24"/>
        </w:rPr>
        <w:t>(her)aanleg van infrastructuur (wegen, parkings, …), meer aandacht voor de zwakke weggebruiker; speciaal voor mensen met een beperking.</w:t>
      </w:r>
    </w:p>
    <w:p w:rsidR="006A1BA2" w:rsidRDefault="00131640">
      <w:pPr>
        <w:pStyle w:val="Lijstalinea"/>
        <w:numPr>
          <w:ilvl w:val="0"/>
          <w:numId w:val="3"/>
        </w:numPr>
        <w:jc w:val="both"/>
        <w:rPr>
          <w:rFonts w:ascii="Times New Roman" w:hAnsi="Times New Roman" w:cs="Times New Roman"/>
          <w:sz w:val="24"/>
          <w:szCs w:val="24"/>
        </w:rPr>
      </w:pPr>
      <w:r>
        <w:rPr>
          <w:rFonts w:ascii="Times New Roman" w:hAnsi="Times New Roman" w:cs="Times New Roman"/>
          <w:sz w:val="24"/>
          <w:szCs w:val="24"/>
        </w:rPr>
        <w:t>bereikbaarheid en toegankelijkheid van op- en afstapplaatsen van het openbaar vervoer, zeker ook voor mensen die gebruik moeten maken van rolstoel of rollator.</w:t>
      </w:r>
    </w:p>
    <w:p w:rsidR="006A1BA2" w:rsidRDefault="00131640">
      <w:pPr>
        <w:pStyle w:val="Lijstaline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toegankelijkheid van openbare gebouwen, handelspanden, … </w:t>
      </w:r>
    </w:p>
    <w:p w:rsidR="006A1BA2" w:rsidRDefault="00131640">
      <w:pPr>
        <w:pStyle w:val="Lijstalinea"/>
        <w:ind w:left="2124"/>
        <w:jc w:val="both"/>
        <w:rPr>
          <w:rFonts w:ascii="Times New Roman" w:hAnsi="Times New Roman" w:cs="Times New Roman"/>
          <w:sz w:val="24"/>
          <w:szCs w:val="24"/>
        </w:rPr>
      </w:pPr>
      <w:r>
        <w:rPr>
          <w:rFonts w:ascii="Times New Roman" w:hAnsi="Times New Roman" w:cs="Times New Roman"/>
          <w:sz w:val="24"/>
          <w:szCs w:val="24"/>
        </w:rPr>
        <w:t>°   aandacht voor gebruikers van hulpmiddelen</w:t>
      </w:r>
    </w:p>
    <w:p w:rsidR="006A1BA2" w:rsidRDefault="00131640">
      <w:pPr>
        <w:pStyle w:val="Lijstalinea"/>
        <w:ind w:left="2410" w:hanging="286"/>
        <w:jc w:val="both"/>
        <w:rPr>
          <w:rFonts w:ascii="Times New Roman" w:hAnsi="Times New Roman" w:cs="Times New Roman"/>
          <w:sz w:val="24"/>
          <w:szCs w:val="24"/>
        </w:rPr>
      </w:pPr>
      <w:r>
        <w:rPr>
          <w:rFonts w:ascii="Times New Roman" w:hAnsi="Times New Roman" w:cs="Times New Roman"/>
          <w:sz w:val="24"/>
          <w:szCs w:val="24"/>
        </w:rPr>
        <w:t>° bij installatie van geautomatiseerde toegangen, voorkeur voor    schuifdeuren (meer rolstoelvriendelijk), m.a.w. installatie van systemen die toelaten dat een rolstoelgebruiker geen externe hulp moet inroepen.</w:t>
      </w:r>
    </w:p>
    <w:p w:rsidR="006A1BA2" w:rsidRDefault="00131640">
      <w:pPr>
        <w:jc w:val="both"/>
        <w:rPr>
          <w:rFonts w:ascii="Times New Roman" w:hAnsi="Times New Roman" w:cs="Times New Roman"/>
          <w:sz w:val="24"/>
          <w:szCs w:val="24"/>
        </w:rPr>
      </w:pPr>
      <w:r>
        <w:rPr>
          <w:rFonts w:ascii="Times New Roman" w:hAnsi="Times New Roman" w:cs="Times New Roman"/>
          <w:sz w:val="24"/>
          <w:szCs w:val="24"/>
        </w:rPr>
        <w:tab/>
        <w:t>Hanteren van het STOP-principe kan hierbij zeker helpen.</w:t>
      </w:r>
    </w:p>
    <w:p w:rsidR="006A1BA2" w:rsidRDefault="00131640">
      <w:pPr>
        <w:ind w:left="2410"/>
        <w:jc w:val="both"/>
        <w:rPr>
          <w:rFonts w:ascii="Times New Roman" w:hAnsi="Times New Roman" w:cs="Times New Roman"/>
          <w:sz w:val="24"/>
          <w:szCs w:val="24"/>
        </w:rPr>
      </w:pPr>
      <w:r>
        <w:rPr>
          <w:rFonts w:ascii="Times New Roman" w:hAnsi="Times New Roman" w:cs="Times New Roman"/>
          <w:sz w:val="24"/>
          <w:szCs w:val="24"/>
        </w:rPr>
        <w:t xml:space="preserve">STOP  staat voor  </w:t>
      </w:r>
      <w:r>
        <w:rPr>
          <w:rFonts w:ascii="Times New Roman" w:hAnsi="Times New Roman" w:cs="Times New Roman"/>
          <w:sz w:val="24"/>
          <w:szCs w:val="24"/>
          <w:u w:val="single"/>
        </w:rPr>
        <w:t>S</w:t>
      </w:r>
      <w:r>
        <w:rPr>
          <w:rFonts w:ascii="Times New Roman" w:hAnsi="Times New Roman" w:cs="Times New Roman"/>
          <w:sz w:val="24"/>
          <w:szCs w:val="24"/>
        </w:rPr>
        <w:t>tappen/</w:t>
      </w:r>
      <w:r>
        <w:rPr>
          <w:rFonts w:ascii="Times New Roman" w:hAnsi="Times New Roman" w:cs="Times New Roman"/>
          <w:sz w:val="24"/>
          <w:szCs w:val="24"/>
          <w:u w:val="single"/>
        </w:rPr>
        <w:t>S</w:t>
      </w:r>
      <w:r>
        <w:rPr>
          <w:rFonts w:ascii="Times New Roman" w:hAnsi="Times New Roman" w:cs="Times New Roman"/>
          <w:sz w:val="24"/>
          <w:szCs w:val="24"/>
        </w:rPr>
        <w:t xml:space="preserve">peciale hulpmiddelen, </w:t>
      </w:r>
      <w:r>
        <w:rPr>
          <w:rFonts w:ascii="Times New Roman" w:hAnsi="Times New Roman" w:cs="Times New Roman"/>
          <w:sz w:val="24"/>
          <w:szCs w:val="24"/>
          <w:u w:val="single"/>
        </w:rPr>
        <w:t>T</w:t>
      </w:r>
      <w:r>
        <w:rPr>
          <w:rFonts w:ascii="Times New Roman" w:hAnsi="Times New Roman" w:cs="Times New Roman"/>
          <w:sz w:val="24"/>
          <w:szCs w:val="24"/>
        </w:rPr>
        <w:t xml:space="preserve">rappen, </w:t>
      </w:r>
      <w:r>
        <w:rPr>
          <w:rFonts w:ascii="Times New Roman" w:hAnsi="Times New Roman" w:cs="Times New Roman"/>
          <w:sz w:val="24"/>
          <w:szCs w:val="24"/>
          <w:u w:val="single"/>
        </w:rPr>
        <w:t>O</w:t>
      </w:r>
      <w:r>
        <w:rPr>
          <w:rFonts w:ascii="Times New Roman" w:hAnsi="Times New Roman" w:cs="Times New Roman"/>
          <w:sz w:val="24"/>
          <w:szCs w:val="24"/>
        </w:rPr>
        <w:t xml:space="preserve">penbaar vervoer, </w:t>
      </w:r>
      <w:r>
        <w:rPr>
          <w:rFonts w:ascii="Times New Roman" w:hAnsi="Times New Roman" w:cs="Times New Roman"/>
          <w:sz w:val="24"/>
          <w:szCs w:val="24"/>
          <w:u w:val="single"/>
        </w:rPr>
        <w:t>P</w:t>
      </w:r>
      <w:r>
        <w:rPr>
          <w:rFonts w:ascii="Times New Roman" w:hAnsi="Times New Roman" w:cs="Times New Roman"/>
          <w:sz w:val="24"/>
          <w:szCs w:val="24"/>
        </w:rPr>
        <w:t>ersonenwagens.</w:t>
      </w:r>
    </w:p>
    <w:p w:rsidR="006A1BA2" w:rsidRDefault="006A1BA2">
      <w:pPr>
        <w:ind w:left="2410"/>
        <w:jc w:val="both"/>
        <w:rPr>
          <w:rFonts w:ascii="Times New Roman" w:hAnsi="Times New Roman" w:cs="Times New Roman"/>
          <w:sz w:val="24"/>
          <w:szCs w:val="24"/>
        </w:rPr>
      </w:pPr>
    </w:p>
    <w:p w:rsidR="006A1BA2" w:rsidRDefault="006A1BA2">
      <w:pPr>
        <w:ind w:left="2410"/>
        <w:jc w:val="both"/>
        <w:rPr>
          <w:rFonts w:ascii="Times New Roman" w:hAnsi="Times New Roman" w:cs="Times New Roman"/>
          <w:sz w:val="24"/>
          <w:szCs w:val="24"/>
        </w:rPr>
      </w:pPr>
    </w:p>
    <w:p w:rsidR="006A1BA2" w:rsidRDefault="006A1BA2">
      <w:pPr>
        <w:ind w:left="2410"/>
        <w:jc w:val="both"/>
        <w:rPr>
          <w:rFonts w:ascii="Times New Roman" w:hAnsi="Times New Roman" w:cs="Times New Roman"/>
          <w:sz w:val="24"/>
          <w:szCs w:val="24"/>
        </w:rPr>
      </w:pPr>
    </w:p>
    <w:p w:rsidR="006A1BA2" w:rsidRDefault="00131640">
      <w:pPr>
        <w:pStyle w:val="Lijstalinea"/>
        <w:numPr>
          <w:ilvl w:val="0"/>
          <w:numId w:val="2"/>
        </w:numPr>
        <w:jc w:val="both"/>
      </w:pPr>
      <w:r>
        <w:rPr>
          <w:rFonts w:ascii="Times New Roman" w:hAnsi="Times New Roman" w:cs="Times New Roman"/>
          <w:b/>
          <w:sz w:val="24"/>
          <w:szCs w:val="24"/>
          <w:u w:val="single"/>
        </w:rPr>
        <w:t>Vrije tijd.</w:t>
      </w:r>
    </w:p>
    <w:p w:rsidR="006A1BA2" w:rsidRDefault="00131640">
      <w:pPr>
        <w:pStyle w:val="Lijstalinea"/>
        <w:jc w:val="both"/>
        <w:rPr>
          <w:rFonts w:ascii="Times New Roman" w:hAnsi="Times New Roman" w:cs="Times New Roman"/>
          <w:sz w:val="24"/>
          <w:szCs w:val="24"/>
        </w:rPr>
      </w:pPr>
      <w:r>
        <w:rPr>
          <w:rFonts w:ascii="Times New Roman" w:hAnsi="Times New Roman" w:cs="Times New Roman"/>
          <w:sz w:val="24"/>
          <w:szCs w:val="24"/>
        </w:rPr>
        <w:t xml:space="preserve">Verbinden van mensen. </w:t>
      </w:r>
    </w:p>
    <w:p w:rsidR="006A1BA2" w:rsidRDefault="00131640">
      <w:pPr>
        <w:pStyle w:val="Lijstalinea"/>
        <w:jc w:val="both"/>
      </w:pPr>
      <w:r>
        <w:rPr>
          <w:rFonts w:ascii="Times New Roman" w:hAnsi="Times New Roman" w:cs="Times New Roman"/>
          <w:sz w:val="24"/>
          <w:szCs w:val="24"/>
        </w:rPr>
        <w:t>Gemeentelijke initiatieven die ertoe bijdragen dat dit doel maximaal bereikt wordt, behoren zeker tot het takenpakket van het plaatselijke bestuur.</w:t>
      </w:r>
    </w:p>
    <w:p w:rsidR="006A1BA2" w:rsidRDefault="00131640">
      <w:pPr>
        <w:pStyle w:val="Lijstalinea"/>
        <w:jc w:val="both"/>
        <w:rPr>
          <w:rFonts w:ascii="Times New Roman" w:hAnsi="Times New Roman" w:cs="Times New Roman"/>
          <w:sz w:val="24"/>
          <w:szCs w:val="24"/>
        </w:rPr>
      </w:pPr>
      <w:r>
        <w:rPr>
          <w:rFonts w:ascii="Times New Roman" w:hAnsi="Times New Roman" w:cs="Times New Roman"/>
          <w:sz w:val="24"/>
          <w:szCs w:val="24"/>
        </w:rPr>
        <w:t>Dit geldt uiteraard ook voor ouderen, leden van seniorenverenigingen. Het moet als een plicht aanvoelen om ook hier te ondersteunen met infra en met logistieke steun. Hierbij moet op een aanvaardbare wijze kunnen onderhandeld worden over geformuleerde voorstellen bijvoorbeeld i.v.m. gewijzigde omstandigheden, gestelde vragen, nieuwe wensen, nieuwe opportuniteiten, …</w:t>
      </w:r>
    </w:p>
    <w:p w:rsidR="006A1BA2" w:rsidRDefault="006A1BA2">
      <w:pPr>
        <w:pStyle w:val="Lijstalinea"/>
        <w:jc w:val="both"/>
        <w:rPr>
          <w:rFonts w:ascii="Times New Roman" w:hAnsi="Times New Roman" w:cs="Times New Roman"/>
          <w:sz w:val="24"/>
          <w:szCs w:val="24"/>
        </w:rPr>
      </w:pPr>
    </w:p>
    <w:p w:rsidR="006A1BA2" w:rsidRDefault="006A1BA2">
      <w:pPr>
        <w:pStyle w:val="Lijstalinea"/>
        <w:jc w:val="both"/>
        <w:rPr>
          <w:rFonts w:ascii="Times New Roman" w:hAnsi="Times New Roman" w:cs="Times New Roman"/>
          <w:sz w:val="24"/>
          <w:szCs w:val="24"/>
        </w:rPr>
      </w:pPr>
    </w:p>
    <w:p w:rsidR="006A1BA2" w:rsidRDefault="00131640">
      <w:pPr>
        <w:pStyle w:val="Lijstalinea"/>
        <w:numPr>
          <w:ilvl w:val="0"/>
          <w:numId w:val="2"/>
        </w:numPr>
        <w:jc w:val="both"/>
        <w:rPr>
          <w:rFonts w:ascii="Times New Roman" w:hAnsi="Times New Roman" w:cs="Times New Roman"/>
          <w:b/>
          <w:sz w:val="24"/>
          <w:szCs w:val="24"/>
          <w:u w:val="single"/>
        </w:rPr>
      </w:pPr>
      <w:r>
        <w:rPr>
          <w:rFonts w:ascii="Times New Roman" w:hAnsi="Times New Roman" w:cs="Times New Roman"/>
          <w:b/>
          <w:sz w:val="24"/>
          <w:szCs w:val="24"/>
          <w:u w:val="single"/>
        </w:rPr>
        <w:t>Welzijn.</w:t>
      </w:r>
    </w:p>
    <w:p w:rsidR="006A1BA2" w:rsidRDefault="00131640">
      <w:pPr>
        <w:pStyle w:val="Lijstalinea"/>
        <w:jc w:val="both"/>
        <w:rPr>
          <w:rFonts w:ascii="Times New Roman" w:hAnsi="Times New Roman" w:cs="Times New Roman"/>
          <w:sz w:val="24"/>
          <w:szCs w:val="24"/>
        </w:rPr>
      </w:pPr>
      <w:r>
        <w:rPr>
          <w:rFonts w:ascii="Times New Roman" w:hAnsi="Times New Roman" w:cs="Times New Roman"/>
          <w:sz w:val="24"/>
          <w:szCs w:val="24"/>
        </w:rPr>
        <w:t>Ouderenzorg zal, nog meer dan nu het geval is, onder de aandacht moeten blijven.</w:t>
      </w:r>
    </w:p>
    <w:p w:rsidR="006A1BA2" w:rsidRDefault="00131640">
      <w:pPr>
        <w:pStyle w:val="Lijstalinea"/>
        <w:jc w:val="both"/>
      </w:pPr>
      <w:r>
        <w:rPr>
          <w:rFonts w:ascii="Times New Roman" w:hAnsi="Times New Roman" w:cs="Times New Roman"/>
          <w:sz w:val="24"/>
          <w:szCs w:val="24"/>
        </w:rPr>
        <w:t>Het gewijzigde subsidiëringsysteem, de verzwaarde zorggraad die vereist zal zijn om te kunnen opgenomen worden. Dit alles betekent dat er meer behoefte zal zijn aan andere vormen van ouderenzorg. De goede samenwerking tussen de betrokken gemeentelijke diensten en de bestaande organisaties stelt ons gerust maar toch blijft ook hier een belangrijke taak weggelegd voor het toekomstige bestuur. Onderlinge samenwerking, coördinatie, afspraken, zullen noodzakelijk blijven om voor onze ouderen te zorgen. Denken aan voldoende opvangcapaciteit met goede kwaliteit. Zo lang mogelijk in de eigen omgeving blijven, wenst iedereen. Vandaar dat we wijzen op het belang van de verdere uitwerking van bestaande diensten zoals familiehulp, poetshulp, …</w:t>
      </w:r>
    </w:p>
    <w:p w:rsidR="006A1BA2" w:rsidRDefault="006A1BA2">
      <w:pPr>
        <w:pStyle w:val="Lijstalinea"/>
        <w:jc w:val="both"/>
        <w:rPr>
          <w:rFonts w:ascii="Times New Roman" w:hAnsi="Times New Roman" w:cs="Times New Roman"/>
          <w:sz w:val="24"/>
          <w:szCs w:val="24"/>
        </w:rPr>
      </w:pPr>
    </w:p>
    <w:p w:rsidR="006A1BA2" w:rsidRDefault="00131640">
      <w:pPr>
        <w:pStyle w:val="Lijstalinea"/>
        <w:jc w:val="both"/>
        <w:rPr>
          <w:rFonts w:ascii="Times New Roman" w:hAnsi="Times New Roman" w:cs="Times New Roman"/>
          <w:sz w:val="24"/>
          <w:szCs w:val="24"/>
        </w:rPr>
      </w:pPr>
      <w:r>
        <w:rPr>
          <w:rFonts w:ascii="Times New Roman" w:hAnsi="Times New Roman" w:cs="Times New Roman"/>
          <w:sz w:val="24"/>
          <w:szCs w:val="24"/>
        </w:rPr>
        <w:t>Zorgbehoevenden kunnen rekenen op meerdere vormen van tegemoetkomingen. Maar, we vragen ons af of de betreffende informatie over de bestaande systemen en de administratieve verplichtingen niet te verwarrend, te versnipperd zijn. Duidelijke informatie en eenvoudige procedures, een uitdaging in dit domein!</w:t>
      </w:r>
    </w:p>
    <w:p w:rsidR="006A1BA2" w:rsidRDefault="00131640">
      <w:pPr>
        <w:pStyle w:val="Lijstalinea"/>
        <w:jc w:val="both"/>
      </w:pPr>
      <w:r>
        <w:rPr>
          <w:rFonts w:ascii="Times New Roman" w:hAnsi="Times New Roman" w:cs="Times New Roman"/>
          <w:sz w:val="24"/>
          <w:szCs w:val="24"/>
        </w:rPr>
        <w:t>Het betreft o.a.: mantelzorg, zorgverzekering, incontinentietoelage, diftartoelage, parkeerkaart voor mindervaliden, …</w:t>
      </w:r>
    </w:p>
    <w:p w:rsidR="006A1BA2" w:rsidRDefault="00131640">
      <w:pPr>
        <w:pStyle w:val="Lijstalinea"/>
        <w:jc w:val="both"/>
        <w:rPr>
          <w:rFonts w:ascii="Times New Roman" w:hAnsi="Times New Roman" w:cs="Times New Roman"/>
          <w:sz w:val="24"/>
          <w:szCs w:val="24"/>
        </w:rPr>
      </w:pPr>
      <w:r>
        <w:rPr>
          <w:rFonts w:ascii="Times New Roman" w:hAnsi="Times New Roman" w:cs="Times New Roman"/>
          <w:sz w:val="24"/>
          <w:szCs w:val="24"/>
        </w:rPr>
        <w:t xml:space="preserve"> </w:t>
      </w:r>
    </w:p>
    <w:p w:rsidR="006A1BA2" w:rsidRDefault="006A1BA2">
      <w:pPr>
        <w:pStyle w:val="Lijstalinea"/>
        <w:jc w:val="both"/>
        <w:rPr>
          <w:rFonts w:ascii="Times New Roman" w:hAnsi="Times New Roman" w:cs="Times New Roman"/>
          <w:sz w:val="24"/>
          <w:szCs w:val="24"/>
        </w:rPr>
      </w:pPr>
    </w:p>
    <w:p w:rsidR="006A1BA2" w:rsidRDefault="00131640">
      <w:pPr>
        <w:pStyle w:val="Lijstalinea"/>
        <w:numPr>
          <w:ilvl w:val="0"/>
          <w:numId w:val="2"/>
        </w:numPr>
        <w:jc w:val="both"/>
        <w:rPr>
          <w:rFonts w:ascii="Times New Roman" w:hAnsi="Times New Roman" w:cs="Times New Roman"/>
          <w:b/>
          <w:sz w:val="24"/>
          <w:szCs w:val="24"/>
          <w:u w:val="single"/>
        </w:rPr>
      </w:pPr>
      <w:r>
        <w:rPr>
          <w:rFonts w:ascii="Times New Roman" w:hAnsi="Times New Roman" w:cs="Times New Roman"/>
          <w:b/>
          <w:sz w:val="24"/>
          <w:szCs w:val="24"/>
          <w:u w:val="single"/>
        </w:rPr>
        <w:t>Gezondheid en Zorg.</w:t>
      </w:r>
    </w:p>
    <w:p w:rsidR="006A1BA2" w:rsidRDefault="00131640">
      <w:pPr>
        <w:pStyle w:val="Lijstalinea"/>
        <w:jc w:val="both"/>
      </w:pPr>
      <w:r>
        <w:rPr>
          <w:rFonts w:ascii="Times New Roman" w:hAnsi="Times New Roman" w:cs="Times New Roman"/>
          <w:sz w:val="24"/>
          <w:szCs w:val="24"/>
        </w:rPr>
        <w:t>Ook in het kader van gezondheid en zorg blijft het onderkennen van mogelijk  verglijden in eenzaamheid een belangrijke factor.</w:t>
      </w:r>
    </w:p>
    <w:p w:rsidR="006A1BA2" w:rsidRDefault="00131640">
      <w:pPr>
        <w:pStyle w:val="Lijstalinea"/>
        <w:jc w:val="both"/>
        <w:rPr>
          <w:rFonts w:ascii="Times New Roman" w:hAnsi="Times New Roman" w:cs="Times New Roman"/>
          <w:sz w:val="24"/>
          <w:szCs w:val="24"/>
        </w:rPr>
      </w:pPr>
      <w:r>
        <w:rPr>
          <w:rFonts w:ascii="Times New Roman" w:hAnsi="Times New Roman" w:cs="Times New Roman"/>
          <w:sz w:val="24"/>
          <w:szCs w:val="24"/>
        </w:rPr>
        <w:t>Hier denken we in het bijzonder aan de rol van de mantelzorgers.</w:t>
      </w:r>
    </w:p>
    <w:p w:rsidR="006A1BA2" w:rsidRDefault="00131640">
      <w:pPr>
        <w:pStyle w:val="Lijstalinea"/>
        <w:jc w:val="both"/>
        <w:rPr>
          <w:rFonts w:ascii="Times New Roman" w:hAnsi="Times New Roman" w:cs="Times New Roman"/>
          <w:sz w:val="24"/>
          <w:szCs w:val="24"/>
        </w:rPr>
      </w:pPr>
      <w:r>
        <w:rPr>
          <w:rFonts w:ascii="Times New Roman" w:hAnsi="Times New Roman" w:cs="Times New Roman"/>
          <w:sz w:val="24"/>
          <w:szCs w:val="24"/>
        </w:rPr>
        <w:t>We pleiten voor het opzetten van soepele systemen om de mantelzorgers tijdelijk te ontlasten van hun veeleisende taken.</w:t>
      </w:r>
    </w:p>
    <w:p w:rsidR="006A1BA2" w:rsidRDefault="00131640">
      <w:pPr>
        <w:pStyle w:val="Lijstalinea"/>
        <w:jc w:val="both"/>
        <w:rPr>
          <w:rFonts w:ascii="Times New Roman" w:hAnsi="Times New Roman" w:cs="Times New Roman"/>
          <w:sz w:val="24"/>
          <w:szCs w:val="24"/>
        </w:rPr>
      </w:pPr>
      <w:r>
        <w:rPr>
          <w:rFonts w:ascii="Times New Roman" w:hAnsi="Times New Roman" w:cs="Times New Roman"/>
          <w:sz w:val="24"/>
          <w:szCs w:val="24"/>
        </w:rPr>
        <w:t>Participeren aan het uitwerken van een zorgsite van waaruit aangepaste zorg kan geboden worden! Van waaruit door opgeleid, gespecialiseerd personeel bijeenkomsten kunnen georganiseerd worden om informatie te verspreiden, om trainingen te organiseren, om ervaringen onder mantelzorgers uit te wisselen.</w:t>
      </w:r>
    </w:p>
    <w:p w:rsidR="006A1BA2" w:rsidRDefault="00131640">
      <w:pPr>
        <w:pStyle w:val="Lijstalinea"/>
        <w:jc w:val="both"/>
      </w:pPr>
      <w:r>
        <w:rPr>
          <w:rFonts w:ascii="Times New Roman" w:hAnsi="Times New Roman" w:cs="Times New Roman"/>
          <w:sz w:val="24"/>
          <w:szCs w:val="24"/>
        </w:rPr>
        <w:t>In dit domein zijn de mogelijkheden legio. Een beleidsvorm die door onze senioren met argusogen zal gevolgd worden, één die met stip zal genoteerd staan voor een volgende evaluatie!</w:t>
      </w:r>
    </w:p>
    <w:p w:rsidR="006A1BA2" w:rsidRDefault="006A1BA2">
      <w:pPr>
        <w:pStyle w:val="Lijstalinea"/>
        <w:jc w:val="both"/>
        <w:rPr>
          <w:rFonts w:ascii="Times New Roman" w:hAnsi="Times New Roman" w:cs="Times New Roman"/>
          <w:sz w:val="24"/>
          <w:szCs w:val="24"/>
        </w:rPr>
      </w:pPr>
    </w:p>
    <w:p w:rsidR="006A1BA2" w:rsidRDefault="006A1BA2">
      <w:pPr>
        <w:pStyle w:val="Lijstalinea"/>
        <w:jc w:val="both"/>
        <w:rPr>
          <w:rFonts w:ascii="Times New Roman" w:hAnsi="Times New Roman" w:cs="Times New Roman"/>
          <w:sz w:val="24"/>
          <w:szCs w:val="24"/>
        </w:rPr>
      </w:pPr>
    </w:p>
    <w:p w:rsidR="006A1BA2" w:rsidRDefault="006A1BA2">
      <w:pPr>
        <w:pStyle w:val="Lijstalinea"/>
        <w:jc w:val="both"/>
        <w:rPr>
          <w:rFonts w:ascii="Times New Roman" w:hAnsi="Times New Roman" w:cs="Times New Roman"/>
          <w:sz w:val="24"/>
          <w:szCs w:val="24"/>
        </w:rPr>
      </w:pPr>
    </w:p>
    <w:p w:rsidR="006A1BA2" w:rsidRDefault="006A1BA2">
      <w:pPr>
        <w:pStyle w:val="Lijstalinea"/>
        <w:jc w:val="both"/>
        <w:rPr>
          <w:rFonts w:ascii="Times New Roman" w:hAnsi="Times New Roman" w:cs="Times New Roman"/>
          <w:sz w:val="24"/>
          <w:szCs w:val="24"/>
        </w:rPr>
      </w:pPr>
    </w:p>
    <w:p w:rsidR="006A1BA2" w:rsidRDefault="006A1BA2">
      <w:pPr>
        <w:pStyle w:val="Lijstalinea"/>
        <w:jc w:val="both"/>
        <w:rPr>
          <w:rFonts w:ascii="Times New Roman" w:hAnsi="Times New Roman" w:cs="Times New Roman"/>
          <w:sz w:val="24"/>
          <w:szCs w:val="24"/>
        </w:rPr>
      </w:pPr>
    </w:p>
    <w:p w:rsidR="006A1BA2" w:rsidRDefault="006A1BA2">
      <w:pPr>
        <w:pStyle w:val="Lijstalinea"/>
        <w:jc w:val="both"/>
        <w:rPr>
          <w:rFonts w:ascii="Times New Roman" w:hAnsi="Times New Roman" w:cs="Times New Roman"/>
          <w:sz w:val="24"/>
          <w:szCs w:val="24"/>
        </w:rPr>
      </w:pPr>
    </w:p>
    <w:p w:rsidR="006A1BA2" w:rsidRDefault="00131640">
      <w:pPr>
        <w:pStyle w:val="Lijstalinea"/>
        <w:numPr>
          <w:ilvl w:val="0"/>
          <w:numId w:val="2"/>
        </w:numPr>
        <w:jc w:val="both"/>
        <w:rPr>
          <w:rFonts w:ascii="Times New Roman" w:hAnsi="Times New Roman" w:cs="Times New Roman"/>
          <w:b/>
          <w:sz w:val="24"/>
          <w:szCs w:val="24"/>
          <w:u w:val="single"/>
        </w:rPr>
      </w:pPr>
      <w:r>
        <w:rPr>
          <w:rFonts w:ascii="Times New Roman" w:hAnsi="Times New Roman" w:cs="Times New Roman"/>
          <w:b/>
          <w:sz w:val="24"/>
          <w:szCs w:val="24"/>
          <w:u w:val="single"/>
        </w:rPr>
        <w:t>Duurzame Gemeente.</w:t>
      </w:r>
    </w:p>
    <w:p w:rsidR="006A1BA2" w:rsidRDefault="00131640">
      <w:pPr>
        <w:pStyle w:val="Lijstalinea"/>
        <w:jc w:val="both"/>
        <w:rPr>
          <w:rFonts w:ascii="Times New Roman" w:hAnsi="Times New Roman" w:cs="Times New Roman"/>
          <w:sz w:val="24"/>
          <w:szCs w:val="24"/>
        </w:rPr>
      </w:pPr>
      <w:r>
        <w:rPr>
          <w:rFonts w:ascii="Times New Roman" w:hAnsi="Times New Roman" w:cs="Times New Roman"/>
          <w:sz w:val="24"/>
          <w:szCs w:val="24"/>
        </w:rPr>
        <w:t>Respect voor mens en milieu!</w:t>
      </w:r>
    </w:p>
    <w:p w:rsidR="006A1BA2" w:rsidRDefault="00131640">
      <w:pPr>
        <w:pStyle w:val="Lijstalinea"/>
        <w:jc w:val="both"/>
        <w:rPr>
          <w:rFonts w:ascii="Times New Roman" w:hAnsi="Times New Roman" w:cs="Times New Roman"/>
          <w:sz w:val="24"/>
          <w:szCs w:val="24"/>
        </w:rPr>
      </w:pPr>
      <w:r>
        <w:rPr>
          <w:rFonts w:ascii="Times New Roman" w:hAnsi="Times New Roman" w:cs="Times New Roman"/>
          <w:sz w:val="24"/>
          <w:szCs w:val="24"/>
        </w:rPr>
        <w:t>Wensen te kunnen verblijven in een duurzame, milieuvriendelijke gemeente is geen overbodige luxe.</w:t>
      </w:r>
    </w:p>
    <w:p w:rsidR="006A1BA2" w:rsidRDefault="00131640">
      <w:pPr>
        <w:pStyle w:val="Lijstalinea"/>
        <w:jc w:val="both"/>
      </w:pPr>
      <w:r>
        <w:rPr>
          <w:rFonts w:ascii="Times New Roman" w:hAnsi="Times New Roman" w:cs="Times New Roman"/>
          <w:sz w:val="24"/>
          <w:szCs w:val="24"/>
        </w:rPr>
        <w:t xml:space="preserve">We kijken uit naar de maatregelen die zullen aangekondigd worden </w:t>
      </w:r>
    </w:p>
    <w:p w:rsidR="006A1BA2" w:rsidRDefault="00131640">
      <w:pPr>
        <w:pStyle w:val="Lijstalinea"/>
        <w:numPr>
          <w:ilvl w:val="0"/>
          <w:numId w:val="3"/>
        </w:numPr>
        <w:jc w:val="both"/>
        <w:rPr>
          <w:rFonts w:ascii="Times New Roman" w:hAnsi="Times New Roman" w:cs="Times New Roman"/>
          <w:sz w:val="24"/>
          <w:szCs w:val="24"/>
        </w:rPr>
      </w:pPr>
      <w:r>
        <w:rPr>
          <w:rFonts w:ascii="Times New Roman" w:hAnsi="Times New Roman" w:cs="Times New Roman"/>
          <w:sz w:val="24"/>
          <w:szCs w:val="24"/>
        </w:rPr>
        <w:t>om met zijn allen minder afval te produceren</w:t>
      </w:r>
    </w:p>
    <w:p w:rsidR="006A1BA2" w:rsidRDefault="00131640">
      <w:pPr>
        <w:pStyle w:val="Lijstalinea"/>
        <w:numPr>
          <w:ilvl w:val="0"/>
          <w:numId w:val="3"/>
        </w:numPr>
        <w:jc w:val="both"/>
        <w:rPr>
          <w:rFonts w:ascii="Times New Roman" w:hAnsi="Times New Roman" w:cs="Times New Roman"/>
          <w:sz w:val="24"/>
          <w:szCs w:val="24"/>
        </w:rPr>
      </w:pPr>
      <w:r>
        <w:rPr>
          <w:rFonts w:ascii="Times New Roman" w:hAnsi="Times New Roman" w:cs="Times New Roman"/>
          <w:sz w:val="24"/>
          <w:szCs w:val="24"/>
        </w:rPr>
        <w:t>om meer te doen recycleren</w:t>
      </w:r>
    </w:p>
    <w:p w:rsidR="006A1BA2" w:rsidRDefault="00131640">
      <w:pPr>
        <w:pStyle w:val="Lijstalinea"/>
        <w:numPr>
          <w:ilvl w:val="0"/>
          <w:numId w:val="3"/>
        </w:numPr>
        <w:jc w:val="both"/>
        <w:rPr>
          <w:rFonts w:ascii="Times New Roman" w:hAnsi="Times New Roman" w:cs="Times New Roman"/>
          <w:sz w:val="24"/>
          <w:szCs w:val="24"/>
        </w:rPr>
      </w:pPr>
      <w:r>
        <w:rPr>
          <w:rFonts w:ascii="Times New Roman" w:hAnsi="Times New Roman" w:cs="Times New Roman"/>
          <w:sz w:val="24"/>
          <w:szCs w:val="24"/>
        </w:rPr>
        <w:t>om sluikstorten streng aan te pakken</w:t>
      </w:r>
    </w:p>
    <w:p w:rsidR="006A1BA2" w:rsidRDefault="00131640">
      <w:pPr>
        <w:pStyle w:val="Lijstalinea"/>
        <w:numPr>
          <w:ilvl w:val="0"/>
          <w:numId w:val="3"/>
        </w:numPr>
        <w:jc w:val="both"/>
        <w:rPr>
          <w:rFonts w:ascii="Times New Roman" w:hAnsi="Times New Roman" w:cs="Times New Roman"/>
          <w:sz w:val="24"/>
          <w:szCs w:val="24"/>
        </w:rPr>
      </w:pPr>
      <w:r>
        <w:rPr>
          <w:rFonts w:ascii="Times New Roman" w:hAnsi="Times New Roman" w:cs="Times New Roman"/>
          <w:sz w:val="24"/>
          <w:szCs w:val="24"/>
        </w:rPr>
        <w:t>om het containerpark optimaal te doen functioneren.</w:t>
      </w:r>
    </w:p>
    <w:p w:rsidR="006A1BA2" w:rsidRDefault="006A1BA2">
      <w:pPr>
        <w:pStyle w:val="Lijstalinea"/>
        <w:ind w:left="1770"/>
        <w:jc w:val="both"/>
        <w:rPr>
          <w:rFonts w:ascii="Times New Roman" w:hAnsi="Times New Roman" w:cs="Times New Roman"/>
          <w:sz w:val="24"/>
          <w:szCs w:val="24"/>
        </w:rPr>
      </w:pPr>
    </w:p>
    <w:p w:rsidR="006A1BA2" w:rsidRDefault="00131640">
      <w:pPr>
        <w:ind w:left="708"/>
        <w:jc w:val="both"/>
        <w:rPr>
          <w:rFonts w:ascii="Times New Roman" w:hAnsi="Times New Roman" w:cs="Times New Roman"/>
          <w:sz w:val="24"/>
          <w:szCs w:val="24"/>
        </w:rPr>
      </w:pPr>
      <w:r>
        <w:rPr>
          <w:rFonts w:ascii="Times New Roman" w:hAnsi="Times New Roman" w:cs="Times New Roman"/>
          <w:sz w:val="24"/>
          <w:szCs w:val="24"/>
        </w:rPr>
        <w:t>Op gemeentelijk niveau inspanningen leveren om de opwarming van de aarde te minimaliseren:</w:t>
      </w:r>
    </w:p>
    <w:p w:rsidR="006A1BA2" w:rsidRDefault="00131640">
      <w:pPr>
        <w:pStyle w:val="Lijstalinea"/>
        <w:numPr>
          <w:ilvl w:val="0"/>
          <w:numId w:val="3"/>
        </w:numPr>
        <w:jc w:val="both"/>
        <w:rPr>
          <w:rFonts w:ascii="Times New Roman" w:hAnsi="Times New Roman" w:cs="Times New Roman"/>
          <w:sz w:val="24"/>
          <w:szCs w:val="24"/>
        </w:rPr>
      </w:pPr>
      <w:r>
        <w:rPr>
          <w:rFonts w:ascii="Times New Roman" w:hAnsi="Times New Roman" w:cs="Times New Roman"/>
          <w:sz w:val="24"/>
          <w:szCs w:val="24"/>
        </w:rPr>
        <w:t>geen onnodige, (te) veel verbruikende verlichting</w:t>
      </w:r>
    </w:p>
    <w:p w:rsidR="006A1BA2" w:rsidRDefault="00131640">
      <w:pPr>
        <w:pStyle w:val="Lijstalinea"/>
        <w:numPr>
          <w:ilvl w:val="0"/>
          <w:numId w:val="3"/>
        </w:numPr>
        <w:jc w:val="both"/>
      </w:pPr>
      <w:r>
        <w:rPr>
          <w:rFonts w:ascii="Times New Roman" w:hAnsi="Times New Roman" w:cs="Times New Roman"/>
          <w:sz w:val="24"/>
          <w:szCs w:val="24"/>
        </w:rPr>
        <w:t>als gemeente maximaal gebruik maken van alternatieve energie.</w:t>
      </w:r>
    </w:p>
    <w:p w:rsidR="006A1BA2" w:rsidRDefault="00131640">
      <w:pPr>
        <w:ind w:left="708"/>
        <w:jc w:val="both"/>
        <w:rPr>
          <w:rFonts w:ascii="Times New Roman" w:hAnsi="Times New Roman" w:cs="Times New Roman"/>
          <w:sz w:val="24"/>
          <w:szCs w:val="24"/>
        </w:rPr>
      </w:pPr>
      <w:r>
        <w:rPr>
          <w:rFonts w:ascii="Times New Roman" w:hAnsi="Times New Roman" w:cs="Times New Roman"/>
          <w:sz w:val="24"/>
          <w:szCs w:val="24"/>
        </w:rPr>
        <w:t>Weliswaar rekening houdend met de veiligheid van onze inwoners, m.a.w. wel verlichting op risico-inhoudende plaatsen, op kruispunten, bij  sportaccommodaties, bij gemeentezalen, enz.</w:t>
      </w:r>
    </w:p>
    <w:p w:rsidR="006A1BA2" w:rsidRDefault="006A1BA2">
      <w:pPr>
        <w:ind w:left="708"/>
        <w:jc w:val="both"/>
        <w:rPr>
          <w:rFonts w:ascii="Times New Roman" w:hAnsi="Times New Roman" w:cs="Times New Roman"/>
          <w:sz w:val="24"/>
          <w:szCs w:val="24"/>
        </w:rPr>
      </w:pPr>
    </w:p>
    <w:p w:rsidR="006A1BA2" w:rsidRDefault="006A1BA2">
      <w:pPr>
        <w:ind w:left="708"/>
        <w:jc w:val="both"/>
        <w:rPr>
          <w:rFonts w:ascii="Times New Roman" w:hAnsi="Times New Roman" w:cs="Times New Roman"/>
          <w:sz w:val="24"/>
          <w:szCs w:val="24"/>
        </w:rPr>
      </w:pPr>
    </w:p>
    <w:p w:rsidR="006A1BA2" w:rsidRDefault="00131640">
      <w:pPr>
        <w:pStyle w:val="Lijstalinea"/>
        <w:numPr>
          <w:ilvl w:val="0"/>
          <w:numId w:val="2"/>
        </w:numPr>
        <w:jc w:val="both"/>
        <w:rPr>
          <w:rFonts w:ascii="Times New Roman" w:hAnsi="Times New Roman" w:cs="Times New Roman"/>
          <w:b/>
          <w:sz w:val="24"/>
          <w:szCs w:val="24"/>
          <w:u w:val="single"/>
        </w:rPr>
      </w:pPr>
      <w:r>
        <w:rPr>
          <w:rFonts w:ascii="Times New Roman" w:hAnsi="Times New Roman" w:cs="Times New Roman"/>
          <w:b/>
          <w:sz w:val="24"/>
          <w:szCs w:val="24"/>
          <w:u w:val="single"/>
        </w:rPr>
        <w:t>Wonen.</w:t>
      </w:r>
    </w:p>
    <w:p w:rsidR="006A1BA2" w:rsidRDefault="00131640">
      <w:pPr>
        <w:pStyle w:val="Lijstalinea"/>
        <w:jc w:val="both"/>
        <w:rPr>
          <w:rFonts w:ascii="Times New Roman" w:hAnsi="Times New Roman" w:cs="Times New Roman"/>
          <w:sz w:val="24"/>
          <w:szCs w:val="24"/>
        </w:rPr>
      </w:pPr>
      <w:r>
        <w:rPr>
          <w:rFonts w:ascii="Times New Roman" w:hAnsi="Times New Roman" w:cs="Times New Roman"/>
          <w:sz w:val="24"/>
          <w:szCs w:val="24"/>
        </w:rPr>
        <w:t>In onze gemeente,  waar gestreefd wordt naar veilige buurten, veilige verkeerssituaties in een gezonde leefomgeving, moet het ook aangenaam wonen blijven.</w:t>
      </w:r>
    </w:p>
    <w:p w:rsidR="006A1BA2" w:rsidRDefault="00131640">
      <w:pPr>
        <w:pStyle w:val="Lijstalinea"/>
        <w:jc w:val="both"/>
        <w:rPr>
          <w:rFonts w:ascii="Times New Roman" w:hAnsi="Times New Roman" w:cs="Times New Roman"/>
          <w:sz w:val="24"/>
          <w:szCs w:val="24"/>
        </w:rPr>
      </w:pPr>
      <w:r>
        <w:rPr>
          <w:rFonts w:ascii="Times New Roman" w:hAnsi="Times New Roman" w:cs="Times New Roman"/>
          <w:sz w:val="24"/>
          <w:szCs w:val="24"/>
        </w:rPr>
        <w:t>De noodzakelijke aanpak als gevolg van de vergrijzing, maar ook de zienswijze van de Vlaamse autoriteit op gebied van ‘bouwen in de toekomst’ moet zichtbaar zijn (of worden) binnen onze gemeente! De lokale visie mag niet afwijken van de regelgeving ter zake. In dit kader is het noodzakelijk de strategie aan te passen aan de demografische evolutie, in het bijzonder wat betreft:</w:t>
      </w:r>
    </w:p>
    <w:p w:rsidR="006A1BA2" w:rsidRDefault="00131640">
      <w:pPr>
        <w:pStyle w:val="Lijstalinea"/>
        <w:numPr>
          <w:ilvl w:val="0"/>
          <w:numId w:val="3"/>
        </w:numPr>
        <w:jc w:val="both"/>
        <w:rPr>
          <w:rFonts w:ascii="Times New Roman" w:hAnsi="Times New Roman" w:cs="Times New Roman"/>
          <w:sz w:val="24"/>
          <w:szCs w:val="24"/>
        </w:rPr>
      </w:pPr>
      <w:r>
        <w:rPr>
          <w:rFonts w:ascii="Times New Roman" w:hAnsi="Times New Roman" w:cs="Times New Roman"/>
          <w:sz w:val="24"/>
          <w:szCs w:val="24"/>
        </w:rPr>
        <w:t>(ver)bouw van kangoeroewoningen</w:t>
      </w:r>
    </w:p>
    <w:p w:rsidR="006A1BA2" w:rsidRDefault="00131640">
      <w:pPr>
        <w:pStyle w:val="Lijstalinea"/>
        <w:numPr>
          <w:ilvl w:val="0"/>
          <w:numId w:val="3"/>
        </w:numPr>
        <w:jc w:val="both"/>
        <w:rPr>
          <w:rFonts w:ascii="Times New Roman" w:hAnsi="Times New Roman" w:cs="Times New Roman"/>
          <w:sz w:val="24"/>
          <w:szCs w:val="24"/>
        </w:rPr>
      </w:pPr>
      <w:r>
        <w:rPr>
          <w:rFonts w:ascii="Times New Roman" w:hAnsi="Times New Roman" w:cs="Times New Roman"/>
          <w:sz w:val="24"/>
          <w:szCs w:val="24"/>
        </w:rPr>
        <w:t>(ver)bouw van meergezinswoningen</w:t>
      </w:r>
    </w:p>
    <w:p w:rsidR="006A1BA2" w:rsidRDefault="00131640">
      <w:pPr>
        <w:pStyle w:val="Lijstalinea"/>
        <w:numPr>
          <w:ilvl w:val="0"/>
          <w:numId w:val="3"/>
        </w:numPr>
        <w:jc w:val="both"/>
      </w:pPr>
      <w:r>
        <w:rPr>
          <w:rFonts w:ascii="Times New Roman" w:hAnsi="Times New Roman" w:cs="Times New Roman"/>
          <w:sz w:val="24"/>
          <w:szCs w:val="24"/>
        </w:rPr>
        <w:t xml:space="preserve">tegengaan van ‘betonnering’ </w:t>
      </w:r>
    </w:p>
    <w:p w:rsidR="006A1BA2" w:rsidRDefault="00131640">
      <w:pPr>
        <w:pStyle w:val="Lijstalinea"/>
        <w:numPr>
          <w:ilvl w:val="0"/>
          <w:numId w:val="3"/>
        </w:numPr>
        <w:jc w:val="both"/>
        <w:rPr>
          <w:rFonts w:ascii="Times New Roman" w:hAnsi="Times New Roman" w:cs="Times New Roman"/>
          <w:sz w:val="24"/>
          <w:szCs w:val="24"/>
        </w:rPr>
      </w:pPr>
      <w:r>
        <w:rPr>
          <w:rFonts w:ascii="Times New Roman" w:hAnsi="Times New Roman" w:cs="Times New Roman"/>
          <w:sz w:val="24"/>
          <w:szCs w:val="24"/>
        </w:rPr>
        <w:t>aanmoediging om ‘onaangepaste woningen’ te verbeteren.</w:t>
      </w:r>
    </w:p>
    <w:p w:rsidR="006A1BA2" w:rsidRDefault="006A1BA2">
      <w:pPr>
        <w:jc w:val="both"/>
        <w:rPr>
          <w:rFonts w:ascii="Times New Roman" w:hAnsi="Times New Roman" w:cs="Times New Roman"/>
          <w:sz w:val="24"/>
          <w:szCs w:val="24"/>
        </w:rPr>
      </w:pPr>
    </w:p>
    <w:p w:rsidR="006A1BA2" w:rsidRDefault="006A1BA2">
      <w:pPr>
        <w:jc w:val="both"/>
        <w:rPr>
          <w:rFonts w:ascii="Times New Roman" w:hAnsi="Times New Roman" w:cs="Times New Roman"/>
          <w:sz w:val="24"/>
          <w:szCs w:val="24"/>
        </w:rPr>
      </w:pPr>
    </w:p>
    <w:p w:rsidR="006A1BA2" w:rsidRDefault="00131640">
      <w:pPr>
        <w:pStyle w:val="Lijstalinea"/>
        <w:numPr>
          <w:ilvl w:val="0"/>
          <w:numId w:val="2"/>
        </w:numPr>
        <w:jc w:val="both"/>
        <w:rPr>
          <w:rFonts w:ascii="Times New Roman" w:hAnsi="Times New Roman" w:cs="Times New Roman"/>
          <w:b/>
          <w:sz w:val="24"/>
          <w:szCs w:val="24"/>
          <w:u w:val="single"/>
        </w:rPr>
      </w:pPr>
      <w:r>
        <w:rPr>
          <w:rFonts w:ascii="Times New Roman" w:hAnsi="Times New Roman" w:cs="Times New Roman"/>
          <w:b/>
          <w:sz w:val="24"/>
          <w:szCs w:val="24"/>
          <w:u w:val="single"/>
        </w:rPr>
        <w:t>Slimme Gemeente.</w:t>
      </w:r>
    </w:p>
    <w:p w:rsidR="006A1BA2" w:rsidRDefault="00131640">
      <w:pPr>
        <w:pStyle w:val="Lijstalinea"/>
        <w:jc w:val="both"/>
        <w:rPr>
          <w:rFonts w:ascii="Times New Roman" w:hAnsi="Times New Roman" w:cs="Times New Roman"/>
          <w:sz w:val="24"/>
          <w:szCs w:val="24"/>
        </w:rPr>
      </w:pPr>
      <w:r>
        <w:rPr>
          <w:rFonts w:ascii="Times New Roman" w:hAnsi="Times New Roman" w:cs="Times New Roman"/>
          <w:sz w:val="24"/>
          <w:szCs w:val="24"/>
        </w:rPr>
        <w:t>Internet, een bron van informatie.</w:t>
      </w:r>
    </w:p>
    <w:p w:rsidR="006A1BA2" w:rsidRDefault="00131640">
      <w:pPr>
        <w:pStyle w:val="Lijstalinea"/>
        <w:jc w:val="both"/>
        <w:rPr>
          <w:rFonts w:ascii="Times New Roman" w:hAnsi="Times New Roman" w:cs="Times New Roman"/>
          <w:sz w:val="24"/>
          <w:szCs w:val="24"/>
        </w:rPr>
      </w:pPr>
      <w:r>
        <w:rPr>
          <w:rFonts w:ascii="Times New Roman" w:hAnsi="Times New Roman" w:cs="Times New Roman"/>
          <w:sz w:val="24"/>
          <w:szCs w:val="24"/>
        </w:rPr>
        <w:t>Tenminste voor diegenen die toegang hebben tot de moderne communicatiemiddelen.</w:t>
      </w:r>
    </w:p>
    <w:p w:rsidR="006A1BA2" w:rsidRDefault="00131640">
      <w:pPr>
        <w:pStyle w:val="Lijstalinea"/>
        <w:jc w:val="both"/>
        <w:rPr>
          <w:rFonts w:ascii="Times New Roman" w:hAnsi="Times New Roman" w:cs="Times New Roman"/>
          <w:sz w:val="24"/>
          <w:szCs w:val="24"/>
        </w:rPr>
      </w:pPr>
      <w:r>
        <w:rPr>
          <w:rFonts w:ascii="Times New Roman" w:hAnsi="Times New Roman" w:cs="Times New Roman"/>
          <w:sz w:val="24"/>
          <w:szCs w:val="24"/>
        </w:rPr>
        <w:t xml:space="preserve">We stellen vast dat er bij de senioren toch nog een aantal zijn waarvoor dit kanaal niet toegankelijk is. </w:t>
      </w:r>
    </w:p>
    <w:p w:rsidR="006A1BA2" w:rsidRDefault="00131640">
      <w:pPr>
        <w:pStyle w:val="Lijstalinea"/>
        <w:jc w:val="both"/>
        <w:rPr>
          <w:rFonts w:ascii="Times New Roman" w:hAnsi="Times New Roman" w:cs="Times New Roman"/>
          <w:sz w:val="24"/>
          <w:szCs w:val="24"/>
        </w:rPr>
      </w:pPr>
      <w:r>
        <w:rPr>
          <w:rFonts w:ascii="Times New Roman" w:hAnsi="Times New Roman" w:cs="Times New Roman"/>
          <w:sz w:val="24"/>
          <w:szCs w:val="24"/>
        </w:rPr>
        <w:t>Info van en over de gemeente die via deze weg verspreid wordt, bereikt dus een deel van onze senioren niet. Vandaar de suggestie om gemeentelijke berichtgeving te blijven verspreiden op de klassieke manier. Op papier, duidelijk en in voor iedereen verstaanbare taal – cfr. De Seniorengids.</w:t>
      </w:r>
    </w:p>
    <w:p w:rsidR="006A1BA2" w:rsidRDefault="006A1BA2">
      <w:pPr>
        <w:pStyle w:val="Lijstalinea"/>
        <w:jc w:val="both"/>
        <w:rPr>
          <w:rFonts w:ascii="Times New Roman" w:hAnsi="Times New Roman" w:cs="Times New Roman"/>
          <w:sz w:val="24"/>
          <w:szCs w:val="24"/>
        </w:rPr>
      </w:pPr>
    </w:p>
    <w:p w:rsidR="006A1BA2" w:rsidRDefault="00131640">
      <w:pPr>
        <w:pStyle w:val="Lijstalinea"/>
        <w:jc w:val="both"/>
        <w:rPr>
          <w:rFonts w:ascii="Times New Roman" w:hAnsi="Times New Roman" w:cs="Times New Roman"/>
          <w:sz w:val="24"/>
          <w:szCs w:val="24"/>
        </w:rPr>
      </w:pPr>
      <w:r>
        <w:rPr>
          <w:rFonts w:ascii="Times New Roman" w:hAnsi="Times New Roman" w:cs="Times New Roman"/>
          <w:sz w:val="24"/>
          <w:szCs w:val="24"/>
        </w:rPr>
        <w:t>Voor hen die wel geïnteresseerd zijn in bijscholing brengt Digidak zeker een oplossing.</w:t>
      </w:r>
    </w:p>
    <w:p w:rsidR="006A1BA2" w:rsidRDefault="00131640">
      <w:pPr>
        <w:pStyle w:val="Lijstalinea"/>
        <w:jc w:val="both"/>
      </w:pPr>
      <w:r>
        <w:rPr>
          <w:rFonts w:ascii="Times New Roman" w:hAnsi="Times New Roman" w:cs="Times New Roman"/>
          <w:sz w:val="24"/>
          <w:szCs w:val="24"/>
        </w:rPr>
        <w:t xml:space="preserve">Zaak is deze vorming maximaal te optimaliseren, voor voldoende lesgevers, variatie en volledigheid van het lessenpakket te zorgen. </w:t>
      </w:r>
    </w:p>
    <w:p w:rsidR="006A1BA2" w:rsidRDefault="006A1BA2">
      <w:pPr>
        <w:pStyle w:val="Lijstalinea"/>
        <w:jc w:val="both"/>
        <w:rPr>
          <w:rFonts w:ascii="Times New Roman" w:hAnsi="Times New Roman" w:cs="Times New Roman"/>
          <w:sz w:val="24"/>
          <w:szCs w:val="24"/>
        </w:rPr>
      </w:pPr>
    </w:p>
    <w:p w:rsidR="006A1BA2" w:rsidRDefault="006A1BA2">
      <w:pPr>
        <w:pStyle w:val="Lijstalinea"/>
        <w:jc w:val="both"/>
        <w:rPr>
          <w:rFonts w:ascii="Times New Roman" w:hAnsi="Times New Roman" w:cs="Times New Roman"/>
          <w:sz w:val="24"/>
          <w:szCs w:val="24"/>
        </w:rPr>
      </w:pPr>
    </w:p>
    <w:p w:rsidR="006A1BA2" w:rsidRDefault="006A1BA2">
      <w:pPr>
        <w:pStyle w:val="Lijstalinea"/>
        <w:jc w:val="both"/>
        <w:rPr>
          <w:rFonts w:ascii="Times New Roman" w:hAnsi="Times New Roman" w:cs="Times New Roman"/>
          <w:sz w:val="24"/>
          <w:szCs w:val="24"/>
        </w:rPr>
      </w:pPr>
    </w:p>
    <w:p w:rsidR="006A1BA2" w:rsidRDefault="006A1BA2">
      <w:pPr>
        <w:pStyle w:val="Lijstalinea"/>
        <w:jc w:val="both"/>
        <w:rPr>
          <w:rFonts w:ascii="Times New Roman" w:hAnsi="Times New Roman" w:cs="Times New Roman"/>
          <w:sz w:val="24"/>
          <w:szCs w:val="24"/>
        </w:rPr>
      </w:pPr>
    </w:p>
    <w:p w:rsidR="006A1BA2" w:rsidRDefault="00131640">
      <w:pPr>
        <w:pStyle w:val="Lijstalinea"/>
        <w:numPr>
          <w:ilvl w:val="0"/>
          <w:numId w:val="2"/>
        </w:numPr>
        <w:jc w:val="both"/>
        <w:rPr>
          <w:rFonts w:ascii="Times New Roman" w:hAnsi="Times New Roman" w:cs="Times New Roman"/>
          <w:b/>
          <w:sz w:val="24"/>
          <w:szCs w:val="24"/>
          <w:u w:val="single"/>
        </w:rPr>
      </w:pPr>
      <w:r>
        <w:rPr>
          <w:rFonts w:ascii="Times New Roman" w:hAnsi="Times New Roman" w:cs="Times New Roman"/>
          <w:b/>
          <w:sz w:val="24"/>
          <w:szCs w:val="24"/>
          <w:u w:val="single"/>
        </w:rPr>
        <w:t>Openheid van beleid.</w:t>
      </w:r>
    </w:p>
    <w:p w:rsidR="006A1BA2" w:rsidRDefault="00131640">
      <w:pPr>
        <w:pStyle w:val="Lijstalinea"/>
        <w:jc w:val="both"/>
        <w:rPr>
          <w:rFonts w:ascii="Times New Roman" w:hAnsi="Times New Roman" w:cs="Times New Roman"/>
          <w:sz w:val="24"/>
          <w:szCs w:val="24"/>
        </w:rPr>
      </w:pPr>
      <w:r>
        <w:rPr>
          <w:rFonts w:ascii="Times New Roman" w:hAnsi="Times New Roman" w:cs="Times New Roman"/>
          <w:sz w:val="24"/>
          <w:szCs w:val="24"/>
        </w:rPr>
        <w:t>Openheid van en betrokkenheid bij het beleid wordt aangevoeld als een absolute noodzaak!</w:t>
      </w:r>
    </w:p>
    <w:p w:rsidR="006A1BA2" w:rsidRDefault="00131640">
      <w:pPr>
        <w:pStyle w:val="Lijstalinea"/>
        <w:jc w:val="both"/>
      </w:pPr>
      <w:r>
        <w:rPr>
          <w:rFonts w:ascii="Times New Roman" w:hAnsi="Times New Roman" w:cs="Times New Roman"/>
          <w:sz w:val="24"/>
          <w:szCs w:val="24"/>
        </w:rPr>
        <w:t>Voor de senioren die lid zijn van een seniorenvereniging, OKRA en/of NEOS, is de Seniorenraad het bestaande kanaal. Via deze weg kunnen hun vertegenwoordigers een steentje bijdragen aan het plaatselijke beleid. Enerzijds maakt het mogelijk suggesties te formuleren, anderzijds laat het toe om opbouwende kritiek vanuit de groep die zij vertegenwoordigen aan te brengen. Dit kan het beleid alleen maar ten goede komen!</w:t>
      </w:r>
    </w:p>
    <w:p w:rsidR="006A1BA2" w:rsidRDefault="00131640">
      <w:pPr>
        <w:pStyle w:val="Lijstalinea"/>
        <w:jc w:val="both"/>
        <w:rPr>
          <w:rFonts w:ascii="Times New Roman" w:hAnsi="Times New Roman" w:cs="Times New Roman"/>
          <w:sz w:val="24"/>
          <w:szCs w:val="24"/>
        </w:rPr>
      </w:pPr>
      <w:r>
        <w:rPr>
          <w:rFonts w:ascii="Times New Roman" w:hAnsi="Times New Roman" w:cs="Times New Roman"/>
          <w:sz w:val="24"/>
          <w:szCs w:val="24"/>
        </w:rPr>
        <w:t>En toch moet er ook gedacht worden aan die senioren die niet verenigd zijn en ook het recht hebben om hun mening kenbaar te maken. Dit zou kunnen door de leden van de seniorenraad toe te laten ook bedenkingen van ‘enkelingen’ te bespreken en hen toestemming te geven de betrokkenen in te lichten over voorgestelde oplossingen.</w:t>
      </w:r>
    </w:p>
    <w:p w:rsidR="006A1BA2" w:rsidRDefault="006A1BA2">
      <w:pPr>
        <w:pStyle w:val="Lijstalinea"/>
        <w:jc w:val="both"/>
        <w:rPr>
          <w:rFonts w:ascii="Times New Roman" w:hAnsi="Times New Roman" w:cs="Times New Roman"/>
          <w:sz w:val="24"/>
          <w:szCs w:val="24"/>
        </w:rPr>
      </w:pPr>
    </w:p>
    <w:p w:rsidR="006A1BA2" w:rsidRDefault="006A1BA2">
      <w:pPr>
        <w:tabs>
          <w:tab w:val="left" w:pos="6840"/>
        </w:tabs>
      </w:pPr>
    </w:p>
    <w:sectPr w:rsidR="006A1BA2" w:rsidSect="006A1BA2">
      <w:pgSz w:w="11906" w:h="16838"/>
      <w:pgMar w:top="1134" w:right="1418" w:bottom="1418" w:left="1418"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96EAD"/>
    <w:multiLevelType w:val="multilevel"/>
    <w:tmpl w:val="555292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EA75672"/>
    <w:multiLevelType w:val="multilevel"/>
    <w:tmpl w:val="4F7CB2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A3100EC"/>
    <w:multiLevelType w:val="multilevel"/>
    <w:tmpl w:val="B7FCF4D0"/>
    <w:lvl w:ilvl="0">
      <w:start w:val="1"/>
      <w:numFmt w:val="bullet"/>
      <w:lvlText w:val=""/>
      <w:lvlJc w:val="left"/>
      <w:pPr>
        <w:ind w:left="1770" w:hanging="360"/>
      </w:pPr>
      <w:rPr>
        <w:rFonts w:ascii="Wingdings" w:hAnsi="Wingdings" w:cs="Times New Roman" w:hint="default"/>
        <w:sz w:val="24"/>
      </w:rPr>
    </w:lvl>
    <w:lvl w:ilvl="1">
      <w:start w:val="1"/>
      <w:numFmt w:val="bullet"/>
      <w:lvlText w:val="o"/>
      <w:lvlJc w:val="left"/>
      <w:pPr>
        <w:ind w:left="2490" w:hanging="360"/>
      </w:pPr>
      <w:rPr>
        <w:rFonts w:ascii="Courier New" w:hAnsi="Courier New" w:cs="Courier New" w:hint="default"/>
      </w:rPr>
    </w:lvl>
    <w:lvl w:ilvl="2">
      <w:start w:val="1"/>
      <w:numFmt w:val="bullet"/>
      <w:lvlText w:val=""/>
      <w:lvlJc w:val="left"/>
      <w:pPr>
        <w:ind w:left="3210" w:hanging="360"/>
      </w:pPr>
      <w:rPr>
        <w:rFonts w:ascii="Wingdings" w:hAnsi="Wingdings" w:cs="Wingdings" w:hint="default"/>
      </w:rPr>
    </w:lvl>
    <w:lvl w:ilvl="3">
      <w:start w:val="1"/>
      <w:numFmt w:val="bullet"/>
      <w:lvlText w:val=""/>
      <w:lvlJc w:val="left"/>
      <w:pPr>
        <w:ind w:left="3930" w:hanging="360"/>
      </w:pPr>
      <w:rPr>
        <w:rFonts w:ascii="Symbol" w:hAnsi="Symbol" w:cs="Symbol" w:hint="default"/>
      </w:rPr>
    </w:lvl>
    <w:lvl w:ilvl="4">
      <w:start w:val="1"/>
      <w:numFmt w:val="bullet"/>
      <w:lvlText w:val="o"/>
      <w:lvlJc w:val="left"/>
      <w:pPr>
        <w:ind w:left="4650" w:hanging="360"/>
      </w:pPr>
      <w:rPr>
        <w:rFonts w:ascii="Courier New" w:hAnsi="Courier New" w:cs="Courier New" w:hint="default"/>
      </w:rPr>
    </w:lvl>
    <w:lvl w:ilvl="5">
      <w:start w:val="1"/>
      <w:numFmt w:val="bullet"/>
      <w:lvlText w:val=""/>
      <w:lvlJc w:val="left"/>
      <w:pPr>
        <w:ind w:left="5370" w:hanging="360"/>
      </w:pPr>
      <w:rPr>
        <w:rFonts w:ascii="Wingdings" w:hAnsi="Wingdings" w:cs="Wingdings" w:hint="default"/>
      </w:rPr>
    </w:lvl>
    <w:lvl w:ilvl="6">
      <w:start w:val="1"/>
      <w:numFmt w:val="bullet"/>
      <w:lvlText w:val=""/>
      <w:lvlJc w:val="left"/>
      <w:pPr>
        <w:ind w:left="6090" w:hanging="360"/>
      </w:pPr>
      <w:rPr>
        <w:rFonts w:ascii="Symbol" w:hAnsi="Symbol" w:cs="Symbol" w:hint="default"/>
      </w:rPr>
    </w:lvl>
    <w:lvl w:ilvl="7">
      <w:start w:val="1"/>
      <w:numFmt w:val="bullet"/>
      <w:lvlText w:val="o"/>
      <w:lvlJc w:val="left"/>
      <w:pPr>
        <w:ind w:left="6810" w:hanging="360"/>
      </w:pPr>
      <w:rPr>
        <w:rFonts w:ascii="Courier New" w:hAnsi="Courier New" w:cs="Courier New" w:hint="default"/>
      </w:rPr>
    </w:lvl>
    <w:lvl w:ilvl="8">
      <w:start w:val="1"/>
      <w:numFmt w:val="bullet"/>
      <w:lvlText w:val=""/>
      <w:lvlJc w:val="left"/>
      <w:pPr>
        <w:ind w:left="7530" w:hanging="360"/>
      </w:pPr>
      <w:rPr>
        <w:rFonts w:ascii="Wingdings" w:hAnsi="Wingdings" w:cs="Wingdings" w:hint="default"/>
      </w:rPr>
    </w:lvl>
  </w:abstractNum>
  <w:abstractNum w:abstractNumId="3">
    <w:nsid w:val="66B86BAE"/>
    <w:multiLevelType w:val="multilevel"/>
    <w:tmpl w:val="7BAE37B8"/>
    <w:lvl w:ilvl="0">
      <w:start w:val="1"/>
      <w:numFmt w:val="bullet"/>
      <w:lvlText w:val="-"/>
      <w:lvlJc w:val="left"/>
      <w:pPr>
        <w:ind w:left="1770" w:hanging="360"/>
      </w:pPr>
      <w:rPr>
        <w:rFonts w:ascii="Times New Roman" w:hAnsi="Times New Roman" w:cs="Times New Roman" w:hint="default"/>
        <w:sz w:val="24"/>
      </w:rPr>
    </w:lvl>
    <w:lvl w:ilvl="1">
      <w:start w:val="1"/>
      <w:numFmt w:val="bullet"/>
      <w:lvlText w:val="o"/>
      <w:lvlJc w:val="left"/>
      <w:pPr>
        <w:ind w:left="2490" w:hanging="360"/>
      </w:pPr>
      <w:rPr>
        <w:rFonts w:ascii="Courier New" w:hAnsi="Courier New" w:cs="Courier New" w:hint="default"/>
      </w:rPr>
    </w:lvl>
    <w:lvl w:ilvl="2">
      <w:start w:val="1"/>
      <w:numFmt w:val="bullet"/>
      <w:lvlText w:val=""/>
      <w:lvlJc w:val="left"/>
      <w:pPr>
        <w:ind w:left="3210" w:hanging="360"/>
      </w:pPr>
      <w:rPr>
        <w:rFonts w:ascii="Wingdings" w:hAnsi="Wingdings" w:cs="Wingdings" w:hint="default"/>
      </w:rPr>
    </w:lvl>
    <w:lvl w:ilvl="3">
      <w:start w:val="1"/>
      <w:numFmt w:val="bullet"/>
      <w:lvlText w:val=""/>
      <w:lvlJc w:val="left"/>
      <w:pPr>
        <w:ind w:left="3930" w:hanging="360"/>
      </w:pPr>
      <w:rPr>
        <w:rFonts w:ascii="Symbol" w:hAnsi="Symbol" w:cs="Symbol" w:hint="default"/>
      </w:rPr>
    </w:lvl>
    <w:lvl w:ilvl="4">
      <w:start w:val="1"/>
      <w:numFmt w:val="bullet"/>
      <w:lvlText w:val="o"/>
      <w:lvlJc w:val="left"/>
      <w:pPr>
        <w:ind w:left="4650" w:hanging="360"/>
      </w:pPr>
      <w:rPr>
        <w:rFonts w:ascii="Courier New" w:hAnsi="Courier New" w:cs="Courier New" w:hint="default"/>
      </w:rPr>
    </w:lvl>
    <w:lvl w:ilvl="5">
      <w:start w:val="1"/>
      <w:numFmt w:val="bullet"/>
      <w:lvlText w:val=""/>
      <w:lvlJc w:val="left"/>
      <w:pPr>
        <w:ind w:left="5370" w:hanging="360"/>
      </w:pPr>
      <w:rPr>
        <w:rFonts w:ascii="Wingdings" w:hAnsi="Wingdings" w:cs="Wingdings" w:hint="default"/>
      </w:rPr>
    </w:lvl>
    <w:lvl w:ilvl="6">
      <w:start w:val="1"/>
      <w:numFmt w:val="bullet"/>
      <w:lvlText w:val=""/>
      <w:lvlJc w:val="left"/>
      <w:pPr>
        <w:ind w:left="6090" w:hanging="360"/>
      </w:pPr>
      <w:rPr>
        <w:rFonts w:ascii="Symbol" w:hAnsi="Symbol" w:cs="Symbol" w:hint="default"/>
      </w:rPr>
    </w:lvl>
    <w:lvl w:ilvl="7">
      <w:start w:val="1"/>
      <w:numFmt w:val="bullet"/>
      <w:lvlText w:val="o"/>
      <w:lvlJc w:val="left"/>
      <w:pPr>
        <w:ind w:left="6810" w:hanging="360"/>
      </w:pPr>
      <w:rPr>
        <w:rFonts w:ascii="Courier New" w:hAnsi="Courier New" w:cs="Courier New" w:hint="default"/>
      </w:rPr>
    </w:lvl>
    <w:lvl w:ilvl="8">
      <w:start w:val="1"/>
      <w:numFmt w:val="bullet"/>
      <w:lvlText w:val=""/>
      <w:lvlJc w:val="left"/>
      <w:pPr>
        <w:ind w:left="7530" w:hanging="360"/>
      </w:pPr>
      <w:rPr>
        <w:rFonts w:ascii="Wingdings" w:hAnsi="Wingdings" w:cs="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6A1BA2"/>
    <w:rsid w:val="00131640"/>
    <w:rsid w:val="006A1BA2"/>
    <w:rsid w:val="007635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43FB84-CCA7-4B22-9064-782371550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802C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allontekstChar">
    <w:name w:val="Ballontekst Char"/>
    <w:basedOn w:val="Standaardalinea-lettertype"/>
    <w:link w:val="Ballontekst"/>
    <w:uiPriority w:val="99"/>
    <w:semiHidden/>
    <w:qFormat/>
    <w:rsid w:val="002B457A"/>
    <w:rPr>
      <w:rFonts w:ascii="Tahoma" w:hAnsi="Tahoma" w:cs="Tahoma"/>
      <w:sz w:val="16"/>
      <w:szCs w:val="16"/>
    </w:rPr>
  </w:style>
  <w:style w:type="character" w:customStyle="1" w:styleId="ListLabel1">
    <w:name w:val="ListLabel 1"/>
    <w:qFormat/>
    <w:rsid w:val="006A1BA2"/>
    <w:rPr>
      <w:rFonts w:ascii="Times New Roman" w:eastAsia="Calibri" w:hAnsi="Times New Roman" w:cs="Times New Roman"/>
      <w:sz w:val="24"/>
    </w:rPr>
  </w:style>
  <w:style w:type="character" w:customStyle="1" w:styleId="ListLabel2">
    <w:name w:val="ListLabel 2"/>
    <w:qFormat/>
    <w:rsid w:val="006A1BA2"/>
    <w:rPr>
      <w:rFonts w:cs="Courier New"/>
    </w:rPr>
  </w:style>
  <w:style w:type="character" w:customStyle="1" w:styleId="ListLabel3">
    <w:name w:val="ListLabel 3"/>
    <w:qFormat/>
    <w:rsid w:val="006A1BA2"/>
    <w:rPr>
      <w:rFonts w:cs="Courier New"/>
    </w:rPr>
  </w:style>
  <w:style w:type="character" w:customStyle="1" w:styleId="ListLabel4">
    <w:name w:val="ListLabel 4"/>
    <w:qFormat/>
    <w:rsid w:val="006A1BA2"/>
    <w:rPr>
      <w:rFonts w:cs="Courier New"/>
    </w:rPr>
  </w:style>
  <w:style w:type="character" w:customStyle="1" w:styleId="ListLabel5">
    <w:name w:val="ListLabel 5"/>
    <w:qFormat/>
    <w:rsid w:val="006A1BA2"/>
    <w:rPr>
      <w:rFonts w:ascii="Times New Roman" w:eastAsia="Calibri" w:hAnsi="Times New Roman" w:cs="Times New Roman"/>
      <w:sz w:val="24"/>
    </w:rPr>
  </w:style>
  <w:style w:type="character" w:customStyle="1" w:styleId="ListLabel6">
    <w:name w:val="ListLabel 6"/>
    <w:qFormat/>
    <w:rsid w:val="006A1BA2"/>
    <w:rPr>
      <w:rFonts w:cs="Courier New"/>
    </w:rPr>
  </w:style>
  <w:style w:type="character" w:customStyle="1" w:styleId="ListLabel7">
    <w:name w:val="ListLabel 7"/>
    <w:qFormat/>
    <w:rsid w:val="006A1BA2"/>
    <w:rPr>
      <w:rFonts w:cs="Courier New"/>
    </w:rPr>
  </w:style>
  <w:style w:type="character" w:customStyle="1" w:styleId="ListLabel8">
    <w:name w:val="ListLabel 8"/>
    <w:qFormat/>
    <w:rsid w:val="006A1BA2"/>
    <w:rPr>
      <w:rFonts w:cs="Courier New"/>
    </w:rPr>
  </w:style>
  <w:style w:type="paragraph" w:customStyle="1" w:styleId="Kop">
    <w:name w:val="Kop"/>
    <w:basedOn w:val="Standaard"/>
    <w:next w:val="Plattetekst"/>
    <w:qFormat/>
    <w:rsid w:val="006A1BA2"/>
    <w:pPr>
      <w:keepNext/>
      <w:spacing w:before="240" w:after="120"/>
    </w:pPr>
    <w:rPr>
      <w:rFonts w:ascii="Liberation Sans" w:eastAsia="Microsoft YaHei" w:hAnsi="Liberation Sans" w:cs="Mangal"/>
      <w:sz w:val="28"/>
      <w:szCs w:val="28"/>
    </w:rPr>
  </w:style>
  <w:style w:type="paragraph" w:styleId="Plattetekst">
    <w:name w:val="Body Text"/>
    <w:basedOn w:val="Standaard"/>
    <w:rsid w:val="006A1BA2"/>
    <w:pPr>
      <w:spacing w:after="140" w:line="288" w:lineRule="auto"/>
    </w:pPr>
  </w:style>
  <w:style w:type="paragraph" w:styleId="Lijst">
    <w:name w:val="List"/>
    <w:basedOn w:val="Plattetekst"/>
    <w:rsid w:val="006A1BA2"/>
    <w:rPr>
      <w:rFonts w:cs="Mangal"/>
    </w:rPr>
  </w:style>
  <w:style w:type="paragraph" w:customStyle="1" w:styleId="Bijschrift1">
    <w:name w:val="Bijschrift1"/>
    <w:basedOn w:val="Standaard"/>
    <w:qFormat/>
    <w:rsid w:val="006A1BA2"/>
    <w:pPr>
      <w:suppressLineNumbers/>
      <w:spacing w:before="120" w:after="120"/>
    </w:pPr>
    <w:rPr>
      <w:rFonts w:cs="Mangal"/>
      <w:i/>
      <w:iCs/>
      <w:sz w:val="24"/>
      <w:szCs w:val="24"/>
    </w:rPr>
  </w:style>
  <w:style w:type="paragraph" w:customStyle="1" w:styleId="Index">
    <w:name w:val="Index"/>
    <w:basedOn w:val="Standaard"/>
    <w:qFormat/>
    <w:rsid w:val="006A1BA2"/>
    <w:pPr>
      <w:suppressLineNumbers/>
    </w:pPr>
    <w:rPr>
      <w:rFonts w:cs="Mangal"/>
    </w:rPr>
  </w:style>
  <w:style w:type="paragraph" w:styleId="Ballontekst">
    <w:name w:val="Balloon Text"/>
    <w:basedOn w:val="Standaard"/>
    <w:link w:val="BallontekstChar"/>
    <w:uiPriority w:val="99"/>
    <w:semiHidden/>
    <w:unhideWhenUsed/>
    <w:qFormat/>
    <w:rsid w:val="002B457A"/>
    <w:rPr>
      <w:rFonts w:ascii="Tahoma" w:hAnsi="Tahoma" w:cs="Tahoma"/>
      <w:sz w:val="16"/>
      <w:szCs w:val="16"/>
    </w:rPr>
  </w:style>
  <w:style w:type="paragraph" w:styleId="Lijstalinea">
    <w:name w:val="List Paragraph"/>
    <w:basedOn w:val="Standaard"/>
    <w:uiPriority w:val="34"/>
    <w:qFormat/>
    <w:rsid w:val="00B04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1872</Words>
  <Characters>10297</Characters>
  <Application>Microsoft Office Word</Application>
  <DocSecurity>4</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IlseJ</cp:lastModifiedBy>
  <cp:revision>2</cp:revision>
  <dcterms:created xsi:type="dcterms:W3CDTF">2018-02-12T10:09:00Z</dcterms:created>
  <dcterms:modified xsi:type="dcterms:W3CDTF">2018-02-12T10:09:00Z</dcterms:modified>
  <dc:language>nl-BE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